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6C1" w:rsidRDefault="00D776C1" w:rsidP="00D776C1">
      <w:pPr>
        <w:pStyle w:val="DSTOC1-0"/>
      </w:pPr>
      <w:r>
        <w:t>Sommaire</w:t>
      </w:r>
    </w:p>
    <w:p w:rsidR="00EE3AC7" w:rsidRDefault="00D776C1">
      <w:pPr>
        <w:pStyle w:val="TOC1"/>
        <w:tabs>
          <w:tab w:val="right" w:leader="dot" w:pos="8630"/>
        </w:tabs>
        <w:rPr>
          <w:rFonts w:ascii="Times New Roman" w:eastAsia="PMingLiU" w:hAnsi="Times New Roman"/>
          <w:noProof/>
          <w:kern w:val="0"/>
          <w:sz w:val="24"/>
          <w:szCs w:val="24"/>
          <w:lang w:val="de-DE" w:eastAsia="zh-TW"/>
        </w:rPr>
      </w:pPr>
      <w:r>
        <w:fldChar w:fldCharType="begin"/>
      </w:r>
      <w:r>
        <w:instrText xml:space="preserve"> TOC \o "1-5" \h </w:instrText>
      </w:r>
      <w:r>
        <w:fldChar w:fldCharType="separate"/>
      </w:r>
      <w:hyperlink w:anchor="_Toc332033893" w:history="1">
        <w:r w:rsidR="00EE3AC7" w:rsidRPr="0072270E">
          <w:rPr>
            <w:rStyle w:val="Hyperlink"/>
            <w:noProof/>
          </w:rPr>
          <w:t>Guide de l'utilisateur DirectAccess Connectivity Assistant (DCA) 2.0</w:t>
        </w:r>
        <w:r w:rsidR="00EE3AC7">
          <w:rPr>
            <w:noProof/>
          </w:rPr>
          <w:tab/>
        </w:r>
        <w:r w:rsidR="00EE3AC7">
          <w:rPr>
            <w:noProof/>
          </w:rPr>
          <w:fldChar w:fldCharType="begin"/>
        </w:r>
        <w:r w:rsidR="00EE3AC7">
          <w:rPr>
            <w:noProof/>
          </w:rPr>
          <w:instrText xml:space="preserve"> PAGEREF _Toc332033893 \h </w:instrText>
        </w:r>
        <w:r w:rsidR="00EE3AC7">
          <w:rPr>
            <w:noProof/>
          </w:rPr>
        </w:r>
        <w:r w:rsidR="00EE3AC7">
          <w:rPr>
            <w:noProof/>
          </w:rPr>
          <w:fldChar w:fldCharType="separate"/>
        </w:r>
        <w:r w:rsidR="00EE3AC7">
          <w:rPr>
            <w:noProof/>
          </w:rPr>
          <w:t>2</w:t>
        </w:r>
        <w:r w:rsidR="00EE3AC7">
          <w:rPr>
            <w:noProof/>
          </w:rPr>
          <w:fldChar w:fldCharType="end"/>
        </w:r>
      </w:hyperlink>
    </w:p>
    <w:p w:rsidR="00EE3AC7" w:rsidRDefault="006D4EF2">
      <w:pPr>
        <w:pStyle w:val="TOC2"/>
        <w:tabs>
          <w:tab w:val="right" w:leader="dot" w:pos="8630"/>
        </w:tabs>
        <w:rPr>
          <w:rFonts w:ascii="Times New Roman" w:eastAsia="PMingLiU" w:hAnsi="Times New Roman"/>
          <w:noProof/>
          <w:kern w:val="0"/>
          <w:sz w:val="24"/>
          <w:szCs w:val="24"/>
          <w:lang w:val="de-DE" w:eastAsia="zh-TW"/>
        </w:rPr>
      </w:pPr>
      <w:hyperlink w:anchor="_Toc332033894" w:history="1">
        <w:r w:rsidR="00EE3AC7" w:rsidRPr="0072270E">
          <w:rPr>
            <w:rStyle w:val="Hyperlink"/>
            <w:noProof/>
          </w:rPr>
          <w:t>Utiliser le logiciel DCA</w:t>
        </w:r>
        <w:r w:rsidR="00EE3AC7">
          <w:rPr>
            <w:noProof/>
          </w:rPr>
          <w:tab/>
        </w:r>
        <w:r w:rsidR="00EE3AC7">
          <w:rPr>
            <w:noProof/>
          </w:rPr>
          <w:fldChar w:fldCharType="begin"/>
        </w:r>
        <w:r w:rsidR="00EE3AC7">
          <w:rPr>
            <w:noProof/>
          </w:rPr>
          <w:instrText xml:space="preserve"> PAGEREF _Toc332033894 \h </w:instrText>
        </w:r>
        <w:r w:rsidR="00EE3AC7">
          <w:rPr>
            <w:noProof/>
          </w:rPr>
        </w:r>
        <w:r w:rsidR="00EE3AC7">
          <w:rPr>
            <w:noProof/>
          </w:rPr>
          <w:fldChar w:fldCharType="separate"/>
        </w:r>
        <w:r w:rsidR="00EE3AC7">
          <w:rPr>
            <w:noProof/>
          </w:rPr>
          <w:t>2</w:t>
        </w:r>
        <w:r w:rsidR="00EE3AC7">
          <w:rPr>
            <w:noProof/>
          </w:rPr>
          <w:fldChar w:fldCharType="end"/>
        </w:r>
      </w:hyperlink>
    </w:p>
    <w:p w:rsidR="00EE3AC7" w:rsidRDefault="006D4EF2">
      <w:pPr>
        <w:pStyle w:val="TOC3"/>
        <w:tabs>
          <w:tab w:val="right" w:leader="dot" w:pos="8630"/>
        </w:tabs>
        <w:rPr>
          <w:rFonts w:ascii="Times New Roman" w:eastAsia="PMingLiU" w:hAnsi="Times New Roman"/>
          <w:noProof/>
          <w:kern w:val="0"/>
          <w:sz w:val="24"/>
          <w:szCs w:val="24"/>
          <w:lang w:val="de-DE" w:eastAsia="zh-TW"/>
        </w:rPr>
      </w:pPr>
      <w:hyperlink w:anchor="_Toc332033895" w:history="1">
        <w:r w:rsidR="00EE3AC7" w:rsidRPr="0072270E">
          <w:rPr>
            <w:rStyle w:val="Hyperlink"/>
            <w:noProof/>
          </w:rPr>
          <w:t>Icône DirectAccess Connectivity Assistant dans la zone de notification</w:t>
        </w:r>
        <w:r w:rsidR="00EE3AC7">
          <w:rPr>
            <w:noProof/>
          </w:rPr>
          <w:tab/>
        </w:r>
        <w:r w:rsidR="00EE3AC7">
          <w:rPr>
            <w:noProof/>
          </w:rPr>
          <w:fldChar w:fldCharType="begin"/>
        </w:r>
        <w:r w:rsidR="00EE3AC7">
          <w:rPr>
            <w:noProof/>
          </w:rPr>
          <w:instrText xml:space="preserve"> PAGEREF _Toc332033895 \h </w:instrText>
        </w:r>
        <w:r w:rsidR="00EE3AC7">
          <w:rPr>
            <w:noProof/>
          </w:rPr>
        </w:r>
        <w:r w:rsidR="00EE3AC7">
          <w:rPr>
            <w:noProof/>
          </w:rPr>
          <w:fldChar w:fldCharType="separate"/>
        </w:r>
        <w:r w:rsidR="00EE3AC7">
          <w:rPr>
            <w:noProof/>
          </w:rPr>
          <w:t>2</w:t>
        </w:r>
        <w:r w:rsidR="00EE3AC7">
          <w:rPr>
            <w:noProof/>
          </w:rPr>
          <w:fldChar w:fldCharType="end"/>
        </w:r>
      </w:hyperlink>
    </w:p>
    <w:p w:rsidR="00EE3AC7" w:rsidRDefault="006D4EF2">
      <w:pPr>
        <w:pStyle w:val="TOC3"/>
        <w:tabs>
          <w:tab w:val="right" w:leader="dot" w:pos="8630"/>
        </w:tabs>
        <w:rPr>
          <w:rFonts w:ascii="Times New Roman" w:eastAsia="PMingLiU" w:hAnsi="Times New Roman"/>
          <w:noProof/>
          <w:kern w:val="0"/>
          <w:sz w:val="24"/>
          <w:szCs w:val="24"/>
          <w:lang w:val="de-DE" w:eastAsia="zh-TW"/>
        </w:rPr>
      </w:pPr>
      <w:hyperlink w:anchor="_Toc332033896" w:history="1">
        <w:r w:rsidR="00EE3AC7" w:rsidRPr="0072270E">
          <w:rPr>
            <w:rStyle w:val="Hyperlink"/>
            <w:noProof/>
          </w:rPr>
          <w:t>Vérifier l'état et la connectivité de DirectAccess</w:t>
        </w:r>
        <w:r w:rsidR="00EE3AC7">
          <w:rPr>
            <w:noProof/>
          </w:rPr>
          <w:tab/>
        </w:r>
        <w:r w:rsidR="00EE3AC7">
          <w:rPr>
            <w:noProof/>
          </w:rPr>
          <w:fldChar w:fldCharType="begin"/>
        </w:r>
        <w:r w:rsidR="00EE3AC7">
          <w:rPr>
            <w:noProof/>
          </w:rPr>
          <w:instrText xml:space="preserve"> PAGEREF _Toc332033896 \h </w:instrText>
        </w:r>
        <w:r w:rsidR="00EE3AC7">
          <w:rPr>
            <w:noProof/>
          </w:rPr>
        </w:r>
        <w:r w:rsidR="00EE3AC7">
          <w:rPr>
            <w:noProof/>
          </w:rPr>
          <w:fldChar w:fldCharType="separate"/>
        </w:r>
        <w:r w:rsidR="00EE3AC7">
          <w:rPr>
            <w:noProof/>
          </w:rPr>
          <w:t>2</w:t>
        </w:r>
        <w:r w:rsidR="00EE3AC7">
          <w:rPr>
            <w:noProof/>
          </w:rPr>
          <w:fldChar w:fldCharType="end"/>
        </w:r>
      </w:hyperlink>
    </w:p>
    <w:p w:rsidR="00EE3AC7" w:rsidRDefault="006D4EF2">
      <w:pPr>
        <w:pStyle w:val="TOC3"/>
        <w:tabs>
          <w:tab w:val="right" w:leader="dot" w:pos="8630"/>
        </w:tabs>
        <w:rPr>
          <w:rFonts w:ascii="Times New Roman" w:eastAsia="PMingLiU" w:hAnsi="Times New Roman"/>
          <w:noProof/>
          <w:kern w:val="0"/>
          <w:sz w:val="24"/>
          <w:szCs w:val="24"/>
          <w:lang w:val="de-DE" w:eastAsia="zh-TW"/>
        </w:rPr>
      </w:pPr>
      <w:hyperlink w:anchor="_Toc332033897" w:history="1">
        <w:r w:rsidR="00EE3AC7" w:rsidRPr="0072270E">
          <w:rPr>
            <w:rStyle w:val="Hyperlink"/>
            <w:noProof/>
          </w:rPr>
          <w:t>Utiliser l'authentification à deux facteurs – par mot de passe à usage unique et par carte à puce</w:t>
        </w:r>
        <w:r w:rsidR="00EE3AC7">
          <w:rPr>
            <w:noProof/>
          </w:rPr>
          <w:tab/>
        </w:r>
        <w:r w:rsidR="00EE3AC7">
          <w:rPr>
            <w:noProof/>
          </w:rPr>
          <w:fldChar w:fldCharType="begin"/>
        </w:r>
        <w:r w:rsidR="00EE3AC7">
          <w:rPr>
            <w:noProof/>
          </w:rPr>
          <w:instrText xml:space="preserve"> PAGEREF _Toc332033897 \h </w:instrText>
        </w:r>
        <w:r w:rsidR="00EE3AC7">
          <w:rPr>
            <w:noProof/>
          </w:rPr>
        </w:r>
        <w:r w:rsidR="00EE3AC7">
          <w:rPr>
            <w:noProof/>
          </w:rPr>
          <w:fldChar w:fldCharType="separate"/>
        </w:r>
        <w:r w:rsidR="00EE3AC7">
          <w:rPr>
            <w:noProof/>
          </w:rPr>
          <w:t>9</w:t>
        </w:r>
        <w:r w:rsidR="00EE3AC7">
          <w:rPr>
            <w:noProof/>
          </w:rPr>
          <w:fldChar w:fldCharType="end"/>
        </w:r>
      </w:hyperlink>
    </w:p>
    <w:p w:rsidR="00EE3AC7" w:rsidRDefault="006D4EF2">
      <w:pPr>
        <w:pStyle w:val="TOC3"/>
        <w:tabs>
          <w:tab w:val="right" w:leader="dot" w:pos="8630"/>
        </w:tabs>
        <w:rPr>
          <w:rFonts w:ascii="Times New Roman" w:eastAsia="PMingLiU" w:hAnsi="Times New Roman"/>
          <w:noProof/>
          <w:kern w:val="0"/>
          <w:sz w:val="24"/>
          <w:szCs w:val="24"/>
          <w:lang w:val="de-DE" w:eastAsia="zh-TW"/>
        </w:rPr>
      </w:pPr>
      <w:hyperlink w:anchor="_Toc332033898" w:history="1">
        <w:r w:rsidR="00EE3AC7" w:rsidRPr="0072270E">
          <w:rPr>
            <w:rStyle w:val="Hyperlink"/>
            <w:noProof/>
          </w:rPr>
          <w:t>Exécuter des diagnostiques avancés</w:t>
        </w:r>
        <w:r w:rsidR="00EE3AC7">
          <w:rPr>
            <w:noProof/>
          </w:rPr>
          <w:tab/>
        </w:r>
        <w:r w:rsidR="00EE3AC7">
          <w:rPr>
            <w:noProof/>
          </w:rPr>
          <w:fldChar w:fldCharType="begin"/>
        </w:r>
        <w:r w:rsidR="00EE3AC7">
          <w:rPr>
            <w:noProof/>
          </w:rPr>
          <w:instrText xml:space="preserve"> PAGEREF _Toc332033898 \h </w:instrText>
        </w:r>
        <w:r w:rsidR="00EE3AC7">
          <w:rPr>
            <w:noProof/>
          </w:rPr>
        </w:r>
        <w:r w:rsidR="00EE3AC7">
          <w:rPr>
            <w:noProof/>
          </w:rPr>
          <w:fldChar w:fldCharType="separate"/>
        </w:r>
        <w:r w:rsidR="00EE3AC7">
          <w:rPr>
            <w:noProof/>
          </w:rPr>
          <w:t>9</w:t>
        </w:r>
        <w:r w:rsidR="00EE3AC7">
          <w:rPr>
            <w:noProof/>
          </w:rPr>
          <w:fldChar w:fldCharType="end"/>
        </w:r>
      </w:hyperlink>
    </w:p>
    <w:p w:rsidR="00EE3AC7" w:rsidRDefault="006D4EF2">
      <w:pPr>
        <w:pStyle w:val="TOC3"/>
        <w:tabs>
          <w:tab w:val="right" w:leader="dot" w:pos="8630"/>
        </w:tabs>
        <w:rPr>
          <w:rFonts w:ascii="Times New Roman" w:eastAsia="PMingLiU" w:hAnsi="Times New Roman"/>
          <w:noProof/>
          <w:kern w:val="0"/>
          <w:sz w:val="24"/>
          <w:szCs w:val="24"/>
          <w:lang w:val="de-DE" w:eastAsia="zh-TW"/>
        </w:rPr>
      </w:pPr>
      <w:hyperlink w:anchor="_Toc332033899" w:history="1">
        <w:r w:rsidR="00EE3AC7" w:rsidRPr="0072270E">
          <w:rPr>
            <w:rStyle w:val="Hyperlink"/>
            <w:noProof/>
          </w:rPr>
          <w:t>Utiliser la résolution DNS locale</w:t>
        </w:r>
        <w:r w:rsidR="00EE3AC7">
          <w:rPr>
            <w:noProof/>
          </w:rPr>
          <w:tab/>
        </w:r>
        <w:r w:rsidR="00EE3AC7">
          <w:rPr>
            <w:noProof/>
          </w:rPr>
          <w:fldChar w:fldCharType="begin"/>
        </w:r>
        <w:r w:rsidR="00EE3AC7">
          <w:rPr>
            <w:noProof/>
          </w:rPr>
          <w:instrText xml:space="preserve"> PAGEREF _Toc332033899 \h </w:instrText>
        </w:r>
        <w:r w:rsidR="00EE3AC7">
          <w:rPr>
            <w:noProof/>
          </w:rPr>
        </w:r>
        <w:r w:rsidR="00EE3AC7">
          <w:rPr>
            <w:noProof/>
          </w:rPr>
          <w:fldChar w:fldCharType="separate"/>
        </w:r>
        <w:r w:rsidR="00EE3AC7">
          <w:rPr>
            <w:noProof/>
          </w:rPr>
          <w:t>10</w:t>
        </w:r>
        <w:r w:rsidR="00EE3AC7">
          <w:rPr>
            <w:noProof/>
          </w:rPr>
          <w:fldChar w:fldCharType="end"/>
        </w:r>
      </w:hyperlink>
    </w:p>
    <w:p w:rsidR="00D776C1" w:rsidRDefault="00D776C1">
      <w:pPr>
        <w:pStyle w:val="TOC1"/>
        <w:tabs>
          <w:tab w:val="right" w:leader="dot" w:pos="8630"/>
        </w:tabs>
        <w:sectPr w:rsidR="00D776C1" w:rsidSect="00D776C1">
          <w:headerReference w:type="even" r:id="rId8"/>
          <w:headerReference w:type="default" r:id="rId9"/>
          <w:footerReference w:type="even" r:id="rId10"/>
          <w:footerReference w:type="default" r:id="rId11"/>
          <w:headerReference w:type="first" r:id="rId12"/>
          <w:footerReference w:type="first" r:id="rId13"/>
          <w:pgSz w:w="12240" w:h="15840" w:code="1"/>
          <w:pgMar w:top="1440" w:right="1800" w:bottom="1440" w:left="1800" w:header="1440" w:footer="1440" w:gutter="0"/>
          <w:cols w:space="720"/>
          <w:docGrid w:linePitch="360"/>
        </w:sectPr>
      </w:pPr>
      <w:r>
        <w:fldChar w:fldCharType="end"/>
      </w:r>
    </w:p>
    <w:p w:rsidR="00D776C1" w:rsidRDefault="00D776C1">
      <w:pPr>
        <w:pStyle w:val="Heading1"/>
      </w:pPr>
      <w:bookmarkStart w:id="0" w:name="_Toc331552700"/>
      <w:bookmarkStart w:id="1" w:name="_Toc332033893"/>
      <w:r>
        <w:lastRenderedPageBreak/>
        <w:t xml:space="preserve">Guide de l'utilisateur </w:t>
      </w:r>
      <w:proofErr w:type="spellStart"/>
      <w:r>
        <w:t>DirectAccess</w:t>
      </w:r>
      <w:proofErr w:type="spellEnd"/>
      <w:r>
        <w:t xml:space="preserve"> </w:t>
      </w:r>
      <w:proofErr w:type="spellStart"/>
      <w:r>
        <w:t>Connectivity</w:t>
      </w:r>
      <w:proofErr w:type="spellEnd"/>
      <w:r>
        <w:t xml:space="preserve"> Assistant (DCA) 2.0</w:t>
      </w:r>
      <w:bookmarkStart w:id="2" w:name="zebf80935d93e421bbb7cc2cff0caec80"/>
      <w:bookmarkEnd w:id="0"/>
      <w:bookmarkEnd w:id="1"/>
      <w:bookmarkEnd w:id="2"/>
    </w:p>
    <w:p w:rsidR="00D776C1" w:rsidRDefault="00D776C1">
      <w:r>
        <w:rPr>
          <w:rStyle w:val="LabelEmbedded"/>
        </w:rPr>
        <w:t>Introduction</w:t>
      </w:r>
    </w:p>
    <w:p w:rsidR="00D776C1" w:rsidRDefault="00D776C1">
      <w:r>
        <w:t xml:space="preserve">Ce guide est destiné aux utilisateurs de </w:t>
      </w:r>
      <w:proofErr w:type="spellStart"/>
      <w:r>
        <w:t>DirectAccess</w:t>
      </w:r>
      <w:proofErr w:type="spellEnd"/>
      <w:r>
        <w:t xml:space="preserve"> disposant d'une installation de </w:t>
      </w:r>
      <w:proofErr w:type="spellStart"/>
      <w:r>
        <w:t>DirectAccess</w:t>
      </w:r>
      <w:proofErr w:type="spellEnd"/>
      <w:r>
        <w:t xml:space="preserve"> </w:t>
      </w:r>
      <w:proofErr w:type="spellStart"/>
      <w:r>
        <w:t>Connectivity</w:t>
      </w:r>
      <w:proofErr w:type="spellEnd"/>
      <w:r>
        <w:t xml:space="preserve"> Assistant (DCA) 2.0.</w:t>
      </w:r>
    </w:p>
    <w:p w:rsidR="00D776C1" w:rsidRDefault="00D776C1">
      <w:r>
        <w:t>DCA 2.0 améliore votre expérience en matière de connectivité d'entreprise sur l'ordinateur client et permet d'exécuter une authentification par mot de passe à usage unique</w:t>
      </w:r>
      <w:proofErr w:type="gramStart"/>
      <w:r>
        <w:t>..</w:t>
      </w:r>
      <w:proofErr w:type="gramEnd"/>
    </w:p>
    <w:p w:rsidR="00D776C1" w:rsidRDefault="00D776C1">
      <w:r>
        <w:t>Lorsque vous exécutez de DCA 2.0 sur votre ordinateur, vous pouvez effectuer les actions suivantes :</w:t>
      </w:r>
    </w:p>
    <w:p w:rsidR="00D776C1" w:rsidRDefault="00D776C1" w:rsidP="00D776C1">
      <w:pPr>
        <w:pStyle w:val="NumberedList1"/>
        <w:numPr>
          <w:ilvl w:val="0"/>
          <w:numId w:val="0"/>
        </w:numPr>
        <w:tabs>
          <w:tab w:val="left" w:pos="360"/>
        </w:tabs>
        <w:spacing w:line="260" w:lineRule="exact"/>
        <w:ind w:left="360" w:hanging="360"/>
      </w:pPr>
      <w:r>
        <w:t>1.</w:t>
      </w:r>
      <w:r>
        <w:tab/>
      </w:r>
      <w:hyperlink w:anchor="z1" w:history="1">
        <w:r>
          <w:rPr>
            <w:rStyle w:val="Hyperlink"/>
          </w:rPr>
          <w:t>Vérifier l'état et la connectivité de DirectAccess</w:t>
        </w:r>
      </w:hyperlink>
    </w:p>
    <w:p w:rsidR="00D776C1" w:rsidRDefault="00D776C1" w:rsidP="00D776C1">
      <w:pPr>
        <w:pStyle w:val="NumberedList1"/>
        <w:numPr>
          <w:ilvl w:val="0"/>
          <w:numId w:val="0"/>
        </w:numPr>
        <w:tabs>
          <w:tab w:val="left" w:pos="360"/>
        </w:tabs>
        <w:spacing w:line="260" w:lineRule="exact"/>
        <w:ind w:left="360" w:hanging="360"/>
      </w:pPr>
      <w:r>
        <w:t>2.</w:t>
      </w:r>
      <w:r>
        <w:tab/>
      </w:r>
      <w:hyperlink w:anchor="z2" w:history="1">
        <w:r>
          <w:rPr>
            <w:rStyle w:val="Hyperlink"/>
          </w:rPr>
          <w:t>Utiliser l'authentification à deux facteurs – par mot de passe à usage unique et par carte à puce</w:t>
        </w:r>
      </w:hyperlink>
    </w:p>
    <w:p w:rsidR="00D776C1" w:rsidRDefault="00D776C1" w:rsidP="00D776C1">
      <w:pPr>
        <w:pStyle w:val="NumberedList1"/>
        <w:numPr>
          <w:ilvl w:val="0"/>
          <w:numId w:val="0"/>
        </w:numPr>
        <w:tabs>
          <w:tab w:val="left" w:pos="360"/>
        </w:tabs>
        <w:spacing w:line="260" w:lineRule="exact"/>
        <w:ind w:left="360" w:hanging="360"/>
      </w:pPr>
      <w:r>
        <w:t>3.</w:t>
      </w:r>
      <w:r>
        <w:tab/>
      </w:r>
      <w:hyperlink w:anchor="z3" w:history="1">
        <w:r>
          <w:rPr>
            <w:rStyle w:val="Hyperlink"/>
          </w:rPr>
          <w:t>Exécuter des diagnostiques avancés</w:t>
        </w:r>
      </w:hyperlink>
    </w:p>
    <w:p w:rsidR="00D776C1" w:rsidRDefault="00D776C1" w:rsidP="00D776C1">
      <w:pPr>
        <w:pStyle w:val="NumberedList1"/>
        <w:numPr>
          <w:ilvl w:val="0"/>
          <w:numId w:val="0"/>
        </w:numPr>
        <w:tabs>
          <w:tab w:val="left" w:pos="360"/>
        </w:tabs>
        <w:spacing w:line="260" w:lineRule="exact"/>
        <w:ind w:left="360" w:hanging="360"/>
      </w:pPr>
      <w:r>
        <w:t>4.</w:t>
      </w:r>
      <w:r>
        <w:tab/>
      </w:r>
      <w:hyperlink w:anchor="z4" w:history="1">
        <w:r>
          <w:rPr>
            <w:rStyle w:val="Hyperlink"/>
          </w:rPr>
          <w:t>Utiliser la résolution DNS locale</w:t>
        </w:r>
      </w:hyperlink>
    </w:p>
    <w:p w:rsidR="00D776C1" w:rsidRDefault="00D776C1">
      <w:pPr>
        <w:pStyle w:val="Heading2"/>
      </w:pPr>
      <w:bookmarkStart w:id="3" w:name="_Toc331552701"/>
      <w:bookmarkStart w:id="4" w:name="_Toc332033894"/>
      <w:r>
        <w:t>Utiliser le logiciel DCA</w:t>
      </w:r>
      <w:bookmarkEnd w:id="3"/>
      <w:bookmarkEnd w:id="4"/>
    </w:p>
    <w:p w:rsidR="00D776C1" w:rsidRDefault="00D776C1">
      <w:r>
        <w:t xml:space="preserve">Les informations contenues dans cette section expliquent comment utiliser le </w:t>
      </w:r>
      <w:proofErr w:type="spellStart"/>
      <w:r>
        <w:t>DirectAccess</w:t>
      </w:r>
      <w:proofErr w:type="spellEnd"/>
      <w:r>
        <w:t xml:space="preserve"> </w:t>
      </w:r>
      <w:proofErr w:type="spellStart"/>
      <w:r>
        <w:t>Connectivity</w:t>
      </w:r>
      <w:proofErr w:type="spellEnd"/>
      <w:r>
        <w:t xml:space="preserve"> Assistant (DCA) 2.0 pour améliorer l'expérience </w:t>
      </w:r>
      <w:proofErr w:type="spellStart"/>
      <w:r>
        <w:t>DirectAccess</w:t>
      </w:r>
      <w:proofErr w:type="spellEnd"/>
      <w:r>
        <w:t xml:space="preserve">, effectuer une authentification par mot de passe à usage unique et comment résoudre les éventuels problèmes de connectivité </w:t>
      </w:r>
      <w:proofErr w:type="spellStart"/>
      <w:r>
        <w:t>DirectAccess</w:t>
      </w:r>
      <w:proofErr w:type="spellEnd"/>
      <w:r>
        <w:t>.</w:t>
      </w:r>
    </w:p>
    <w:p w:rsidR="00D776C1" w:rsidRDefault="00D776C1">
      <w:pPr>
        <w:pStyle w:val="Heading3"/>
      </w:pPr>
      <w:bookmarkStart w:id="5" w:name="_Toc331552702"/>
      <w:bookmarkStart w:id="6" w:name="_Toc332033895"/>
      <w:r>
        <w:t xml:space="preserve">Icône </w:t>
      </w:r>
      <w:proofErr w:type="spellStart"/>
      <w:r>
        <w:t>DirectAccess</w:t>
      </w:r>
      <w:proofErr w:type="spellEnd"/>
      <w:r>
        <w:t xml:space="preserve"> </w:t>
      </w:r>
      <w:proofErr w:type="spellStart"/>
      <w:r>
        <w:t>Connectivity</w:t>
      </w:r>
      <w:proofErr w:type="spellEnd"/>
      <w:r>
        <w:t xml:space="preserve"> Assistant dans la zone de notification</w:t>
      </w:r>
      <w:bookmarkEnd w:id="5"/>
      <w:bookmarkEnd w:id="6"/>
    </w:p>
    <w:p w:rsidR="00D776C1" w:rsidRDefault="00D776C1">
      <w:r>
        <w:t xml:space="preserve">Une fois le DCA installé sur votre ordinateur, il apparaît sous forme d'icône dans la zone de notification de votre interface utilisateur. L'icône fournit des informations sur l'état actuel de votre connectivité d'entreprise. Si vous ne parvenez pas à accéder aux ressources d'entreprise, vérifiez l'icône pour voir si les rapports DCA signalent des problèmes de connectivité </w:t>
      </w:r>
      <w:proofErr w:type="spellStart"/>
      <w:r>
        <w:t>DirectAccess</w:t>
      </w:r>
      <w:proofErr w:type="spellEnd"/>
      <w:r>
        <w:t xml:space="preserve"> au réseau d'entreprise. Si vous placez le pointeur de souris sur l'icône DCA, un message indiquant l'état actuel de la connexion </w:t>
      </w:r>
      <w:proofErr w:type="spellStart"/>
      <w:r>
        <w:t>DirectAccess</w:t>
      </w:r>
      <w:proofErr w:type="spellEnd"/>
      <w:r>
        <w:t xml:space="preserve"> apparaît.</w:t>
      </w:r>
    </w:p>
    <w:p w:rsidR="00D776C1" w:rsidRDefault="00D776C1">
      <w:pPr>
        <w:pStyle w:val="Heading3"/>
      </w:pPr>
      <w:bookmarkStart w:id="7" w:name="z1"/>
      <w:bookmarkStart w:id="8" w:name="_Toc331552703"/>
      <w:bookmarkStart w:id="9" w:name="_Toc332033896"/>
      <w:bookmarkEnd w:id="7"/>
      <w:r>
        <w:t xml:space="preserve">Vérifier l'état et la connectivité de </w:t>
      </w:r>
      <w:proofErr w:type="spellStart"/>
      <w:r>
        <w:t>DirectAccess</w:t>
      </w:r>
      <w:bookmarkEnd w:id="8"/>
      <w:bookmarkEnd w:id="9"/>
      <w:proofErr w:type="spellEnd"/>
    </w:p>
    <w:p w:rsidR="00D776C1" w:rsidRDefault="00D776C1">
      <w:r>
        <w:t xml:space="preserve">Un clic gauche sur l'icône DCA provoque l'affichage d'une fenêtre indépendante contenant des informations supplémentaires sur l'état actuel de la connexion </w:t>
      </w:r>
      <w:proofErr w:type="spellStart"/>
      <w:r>
        <w:t>DirectAccess</w:t>
      </w:r>
      <w:proofErr w:type="spellEnd"/>
      <w:r>
        <w:t>. Les informations contenues dans cette fenêtre incluent les étapes d'une éventuelle tentative de restauration de la connectivité.</w:t>
      </w:r>
    </w:p>
    <w:p w:rsidR="00D776C1" w:rsidRDefault="00D776C1">
      <w:r>
        <w:t xml:space="preserve">Les états de connectivité </w:t>
      </w:r>
      <w:proofErr w:type="spellStart"/>
      <w:r>
        <w:t>DirectAccess</w:t>
      </w:r>
      <w:proofErr w:type="spellEnd"/>
      <w:r>
        <w:t xml:space="preserve"> sont décrits dans le tableau suivant :</w:t>
      </w:r>
    </w:p>
    <w:p w:rsidR="00D776C1" w:rsidRDefault="00D776C1">
      <w:pPr>
        <w:pStyle w:val="TableSpacing"/>
      </w:pPr>
    </w:p>
    <w:tbl>
      <w:tblPr>
        <w:tblW w:w="0" w:type="auto"/>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left w:w="86" w:type="dxa"/>
          <w:right w:w="86" w:type="dxa"/>
        </w:tblCellMar>
        <w:tblLook w:val="01E0" w:firstRow="1" w:lastRow="1" w:firstColumn="1" w:lastColumn="1" w:noHBand="0" w:noVBand="0"/>
      </w:tblPr>
      <w:tblGrid>
        <w:gridCol w:w="2824"/>
        <w:gridCol w:w="2994"/>
        <w:gridCol w:w="2994"/>
      </w:tblGrid>
      <w:tr w:rsidR="00D776C1" w:rsidTr="00D776C1">
        <w:trPr>
          <w:tblHeader/>
        </w:trPr>
        <w:tc>
          <w:tcPr>
            <w:tcW w:w="4428" w:type="dxa"/>
            <w:tcBorders>
              <w:top w:val="single" w:sz="12" w:space="0" w:color="808080"/>
              <w:left w:val="single" w:sz="12" w:space="0" w:color="808080"/>
              <w:bottom w:val="single" w:sz="4" w:space="0" w:color="808080"/>
              <w:right w:val="single" w:sz="6" w:space="0" w:color="808080"/>
              <w:tl2br w:val="nil"/>
              <w:tr2bl w:val="nil"/>
            </w:tcBorders>
            <w:shd w:val="clear" w:color="auto" w:fill="D9D9D9"/>
          </w:tcPr>
          <w:p w:rsidR="00D776C1" w:rsidRPr="004C0480" w:rsidRDefault="00D776C1" w:rsidP="00D776C1">
            <w:pPr>
              <w:keepNext/>
              <w:rPr>
                <w:b/>
                <w:sz w:val="18"/>
                <w:szCs w:val="18"/>
              </w:rPr>
            </w:pPr>
            <w:r>
              <w:rPr>
                <w:b/>
                <w:sz w:val="18"/>
                <w:szCs w:val="18"/>
              </w:rPr>
              <w:t>État de connectivité</w:t>
            </w:r>
          </w:p>
        </w:tc>
        <w:tc>
          <w:tcPr>
            <w:tcW w:w="4428" w:type="dxa"/>
            <w:tcBorders>
              <w:top w:val="single" w:sz="12" w:space="0" w:color="808080"/>
              <w:left w:val="single" w:sz="6" w:space="0" w:color="808080"/>
              <w:bottom w:val="single" w:sz="4" w:space="0" w:color="808080"/>
              <w:right w:val="single" w:sz="6" w:space="0" w:color="808080"/>
              <w:tl2br w:val="nil"/>
              <w:tr2bl w:val="nil"/>
            </w:tcBorders>
            <w:shd w:val="clear" w:color="auto" w:fill="D9D9D9"/>
          </w:tcPr>
          <w:p w:rsidR="00D776C1" w:rsidRPr="004C0480" w:rsidRDefault="00D776C1" w:rsidP="00D776C1">
            <w:pPr>
              <w:keepNext/>
              <w:rPr>
                <w:b/>
                <w:sz w:val="18"/>
                <w:szCs w:val="18"/>
              </w:rPr>
            </w:pPr>
            <w:r>
              <w:rPr>
                <w:b/>
                <w:sz w:val="18"/>
                <w:szCs w:val="18"/>
              </w:rPr>
              <w:t>Détails</w:t>
            </w:r>
          </w:p>
        </w:tc>
        <w:tc>
          <w:tcPr>
            <w:tcW w:w="4428" w:type="dxa"/>
            <w:tcBorders>
              <w:top w:val="single" w:sz="12" w:space="0" w:color="808080"/>
              <w:left w:val="single" w:sz="6" w:space="0" w:color="808080"/>
              <w:bottom w:val="single" w:sz="4" w:space="0" w:color="808080"/>
              <w:right w:val="single" w:sz="12" w:space="0" w:color="808080"/>
              <w:tl2br w:val="nil"/>
              <w:tr2bl w:val="nil"/>
            </w:tcBorders>
            <w:shd w:val="clear" w:color="auto" w:fill="D9D9D9"/>
          </w:tcPr>
          <w:p w:rsidR="00D776C1" w:rsidRPr="004C0480" w:rsidRDefault="00D776C1" w:rsidP="00D776C1">
            <w:pPr>
              <w:keepNext/>
              <w:rPr>
                <w:b/>
                <w:sz w:val="18"/>
                <w:szCs w:val="18"/>
              </w:rPr>
            </w:pPr>
            <w:r>
              <w:rPr>
                <w:b/>
                <w:sz w:val="18"/>
                <w:szCs w:val="18"/>
              </w:rPr>
              <w:t>Action</w:t>
            </w:r>
          </w:p>
        </w:tc>
      </w:tr>
      <w:tr w:rsidR="00D776C1" w:rsidTr="00D776C1">
        <w:tc>
          <w:tcPr>
            <w:tcW w:w="4428" w:type="dxa"/>
          </w:tcPr>
          <w:p w:rsidR="00D776C1" w:rsidRDefault="00D776C1">
            <w:r>
              <w:t>La connectivité d'entreprise fonctionne</w:t>
            </w:r>
          </w:p>
        </w:tc>
        <w:tc>
          <w:tcPr>
            <w:tcW w:w="4428" w:type="dxa"/>
          </w:tcPr>
          <w:p w:rsidR="00D776C1" w:rsidRDefault="00D776C1">
            <w:r>
              <w:t xml:space="preserve">Lorsque l'icône </w:t>
            </w:r>
            <w:proofErr w:type="spellStart"/>
            <w:r>
              <w:t>DirectAccess</w:t>
            </w:r>
            <w:proofErr w:type="spellEnd"/>
            <w:r>
              <w:t xml:space="preserve"> apparaît sans symbole d'avertissement ou d'erreur, elle indique que </w:t>
            </w:r>
            <w:proofErr w:type="spellStart"/>
            <w:r>
              <w:t>DirectAccess</w:t>
            </w:r>
            <w:proofErr w:type="spellEnd"/>
            <w:r>
              <w:t xml:space="preserve"> fonctionne normalement. Remarque : il s'agit de l'état qui apparaît lorsque votre ordinateur est localisé dans le réseau d'entreprise.</w:t>
            </w:r>
          </w:p>
        </w:tc>
        <w:tc>
          <w:tcPr>
            <w:tcW w:w="4428" w:type="dxa"/>
          </w:tcPr>
          <w:p w:rsidR="00D776C1" w:rsidRDefault="00D776C1">
            <w:r>
              <w:t>Aucune</w:t>
            </w:r>
          </w:p>
        </w:tc>
      </w:tr>
      <w:tr w:rsidR="00D776C1" w:rsidTr="00D776C1">
        <w:tc>
          <w:tcPr>
            <w:tcW w:w="4428" w:type="dxa"/>
          </w:tcPr>
          <w:p w:rsidR="00D776C1" w:rsidRDefault="00D776C1">
            <w:r>
              <w:t>La connectivité d'entreprise ne fonctionne pas</w:t>
            </w:r>
          </w:p>
        </w:tc>
        <w:tc>
          <w:tcPr>
            <w:tcW w:w="4428" w:type="dxa"/>
          </w:tcPr>
          <w:p w:rsidR="00D776C1" w:rsidRDefault="00D776C1">
            <w:r>
              <w:t xml:space="preserve">Un symbole d'erreur avec une icône X rouge indique l'absence de connectivité </w:t>
            </w:r>
            <w:proofErr w:type="spellStart"/>
            <w:r>
              <w:t>DirectAccess</w:t>
            </w:r>
            <w:proofErr w:type="spellEnd"/>
            <w:r>
              <w:t>.</w:t>
            </w:r>
          </w:p>
        </w:tc>
        <w:tc>
          <w:tcPr>
            <w:tcW w:w="4428" w:type="dxa"/>
          </w:tcPr>
          <w:p w:rsidR="00D776C1" w:rsidRDefault="00D776C1">
            <w:r>
              <w:t xml:space="preserve">Cette erreur est généralement liée à des problèmes avec le serveur </w:t>
            </w:r>
            <w:proofErr w:type="spellStart"/>
            <w:r>
              <w:t>DirectAccess</w:t>
            </w:r>
            <w:proofErr w:type="spellEnd"/>
            <w:r>
              <w:t xml:space="preserve"> et doit être résolue par l'administrateur </w:t>
            </w:r>
            <w:proofErr w:type="spellStart"/>
            <w:r>
              <w:t>DirectAccess</w:t>
            </w:r>
            <w:proofErr w:type="spellEnd"/>
            <w:r>
              <w:t xml:space="preserve">. </w:t>
            </w:r>
          </w:p>
        </w:tc>
      </w:tr>
      <w:tr w:rsidR="00D776C1" w:rsidTr="00D776C1">
        <w:tc>
          <w:tcPr>
            <w:tcW w:w="4428" w:type="dxa"/>
          </w:tcPr>
          <w:p w:rsidR="00D776C1" w:rsidRDefault="00D776C1">
            <w:r>
              <w:t>La connectivité d'entreprise requiert une action de la part de l'utilisateur</w:t>
            </w:r>
          </w:p>
        </w:tc>
        <w:tc>
          <w:tcPr>
            <w:tcW w:w="4428" w:type="dxa"/>
          </w:tcPr>
          <w:p w:rsidR="00D776C1" w:rsidRDefault="00D776C1">
            <w:r>
              <w:t xml:space="preserve">Un symbole d'avertissement avec un point d'exclamation dans un triangle jaune indique que </w:t>
            </w:r>
            <w:proofErr w:type="spellStart"/>
            <w:r>
              <w:t>DirectAccess</w:t>
            </w:r>
            <w:proofErr w:type="spellEnd"/>
            <w:r>
              <w:t xml:space="preserve"> ne fonctionne pas normalement.</w:t>
            </w:r>
          </w:p>
        </w:tc>
        <w:tc>
          <w:tcPr>
            <w:tcW w:w="4428" w:type="dxa"/>
          </w:tcPr>
          <w:p w:rsidR="00D776C1" w:rsidRDefault="00D776C1">
            <w:r>
              <w:t xml:space="preserve">Une action est requise de la part de l'utilisateur afin d'accéder à l'ensemble des ressources. L'icône d'avertissement reste affichée tant que vous n'avez pas effectué l'action requise. </w:t>
            </w:r>
          </w:p>
        </w:tc>
      </w:tr>
    </w:tbl>
    <w:p w:rsidR="00D776C1" w:rsidRDefault="00D776C1">
      <w:pPr>
        <w:pStyle w:val="TableSpacing"/>
      </w:pPr>
    </w:p>
    <w:p w:rsidR="00D776C1" w:rsidRDefault="00D776C1">
      <w:r>
        <w:t xml:space="preserve">Chaque état de connectivité </w:t>
      </w:r>
      <w:proofErr w:type="spellStart"/>
      <w:r>
        <w:t>DirectAccess</w:t>
      </w:r>
      <w:proofErr w:type="spellEnd"/>
      <w:r>
        <w:t xml:space="preserve"> a un certain nombre de messages auxquels vous pouvez accéder par un clic gauche sur l'icône DCA. Vous en trouverez un résumé dans le tableau suivant :</w:t>
      </w:r>
    </w:p>
    <w:p w:rsidR="00D776C1" w:rsidRDefault="00D776C1">
      <w:pPr>
        <w:pStyle w:val="TableSpacing"/>
      </w:pPr>
    </w:p>
    <w:tbl>
      <w:tblPr>
        <w:tblW w:w="0" w:type="auto"/>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left w:w="86" w:type="dxa"/>
          <w:right w:w="86" w:type="dxa"/>
        </w:tblCellMar>
        <w:tblLook w:val="01E0" w:firstRow="1" w:lastRow="1" w:firstColumn="1" w:lastColumn="1" w:noHBand="0" w:noVBand="0"/>
      </w:tblPr>
      <w:tblGrid>
        <w:gridCol w:w="1038"/>
        <w:gridCol w:w="1463"/>
        <w:gridCol w:w="6311"/>
      </w:tblGrid>
      <w:tr w:rsidR="00D776C1" w:rsidTr="00944DC0">
        <w:trPr>
          <w:tblHeader/>
        </w:trPr>
        <w:tc>
          <w:tcPr>
            <w:tcW w:w="1038" w:type="dxa"/>
            <w:tcBorders>
              <w:top w:val="single" w:sz="12" w:space="0" w:color="808080"/>
              <w:left w:val="single" w:sz="12" w:space="0" w:color="808080"/>
              <w:bottom w:val="single" w:sz="4" w:space="0" w:color="808080"/>
              <w:right w:val="single" w:sz="6" w:space="0" w:color="808080"/>
              <w:tl2br w:val="nil"/>
              <w:tr2bl w:val="nil"/>
            </w:tcBorders>
            <w:shd w:val="clear" w:color="auto" w:fill="D9D9D9"/>
          </w:tcPr>
          <w:p w:rsidR="00D776C1" w:rsidRPr="004C0480" w:rsidRDefault="00D776C1" w:rsidP="00D776C1">
            <w:pPr>
              <w:keepNext/>
              <w:rPr>
                <w:b/>
                <w:sz w:val="18"/>
                <w:szCs w:val="18"/>
              </w:rPr>
            </w:pPr>
            <w:r>
              <w:rPr>
                <w:b/>
                <w:sz w:val="18"/>
                <w:szCs w:val="18"/>
              </w:rPr>
              <w:t>État de connectivité</w:t>
            </w:r>
          </w:p>
        </w:tc>
        <w:tc>
          <w:tcPr>
            <w:tcW w:w="1463" w:type="dxa"/>
            <w:tcBorders>
              <w:top w:val="single" w:sz="12" w:space="0" w:color="808080"/>
              <w:left w:val="single" w:sz="6" w:space="0" w:color="808080"/>
              <w:bottom w:val="single" w:sz="4" w:space="0" w:color="808080"/>
              <w:right w:val="single" w:sz="6" w:space="0" w:color="808080"/>
              <w:tl2br w:val="nil"/>
              <w:tr2bl w:val="nil"/>
            </w:tcBorders>
            <w:shd w:val="clear" w:color="auto" w:fill="D9D9D9"/>
          </w:tcPr>
          <w:p w:rsidR="00D776C1" w:rsidRPr="004C0480" w:rsidRDefault="00D776C1" w:rsidP="00D776C1">
            <w:pPr>
              <w:keepNext/>
              <w:rPr>
                <w:b/>
                <w:sz w:val="18"/>
                <w:szCs w:val="18"/>
              </w:rPr>
            </w:pPr>
            <w:r>
              <w:rPr>
                <w:b/>
                <w:sz w:val="18"/>
                <w:szCs w:val="18"/>
              </w:rPr>
              <w:t>Message affiché</w:t>
            </w:r>
          </w:p>
        </w:tc>
        <w:tc>
          <w:tcPr>
            <w:tcW w:w="6311" w:type="dxa"/>
            <w:tcBorders>
              <w:top w:val="single" w:sz="12" w:space="0" w:color="808080"/>
              <w:left w:val="single" w:sz="6" w:space="0" w:color="808080"/>
              <w:bottom w:val="single" w:sz="4" w:space="0" w:color="808080"/>
              <w:right w:val="single" w:sz="12" w:space="0" w:color="808080"/>
              <w:tl2br w:val="nil"/>
              <w:tr2bl w:val="nil"/>
            </w:tcBorders>
            <w:shd w:val="clear" w:color="auto" w:fill="D9D9D9"/>
          </w:tcPr>
          <w:p w:rsidR="00D776C1" w:rsidRPr="004C0480" w:rsidRDefault="00D776C1" w:rsidP="00D776C1">
            <w:pPr>
              <w:keepNext/>
              <w:rPr>
                <w:b/>
                <w:sz w:val="18"/>
                <w:szCs w:val="18"/>
              </w:rPr>
            </w:pPr>
            <w:r>
              <w:rPr>
                <w:b/>
                <w:sz w:val="18"/>
                <w:szCs w:val="18"/>
              </w:rPr>
              <w:t>Détails</w:t>
            </w:r>
          </w:p>
        </w:tc>
      </w:tr>
      <w:tr w:rsidR="00D776C1" w:rsidTr="00944DC0">
        <w:tc>
          <w:tcPr>
            <w:tcW w:w="1038" w:type="dxa"/>
            <w:vMerge w:val="restart"/>
          </w:tcPr>
          <w:p w:rsidR="00D776C1" w:rsidRDefault="00D776C1">
            <w:bookmarkStart w:id="10" w:name="_GoBack" w:colFirst="0" w:colLast="0"/>
            <w:r>
              <w:t xml:space="preserve">Aucune connectivité </w:t>
            </w:r>
            <w:proofErr w:type="spellStart"/>
            <w:r>
              <w:t>DirectAccess</w:t>
            </w:r>
            <w:proofErr w:type="spellEnd"/>
          </w:p>
          <w:p w:rsidR="00D776C1" w:rsidRDefault="00D776C1"/>
          <w:p w:rsidR="00D776C1" w:rsidRDefault="00D776C1"/>
          <w:p w:rsidR="00D776C1" w:rsidRDefault="00D776C1"/>
          <w:p w:rsidR="00D776C1" w:rsidRDefault="00D776C1"/>
          <w:p w:rsidR="00D776C1" w:rsidRDefault="00D776C1"/>
        </w:tc>
        <w:tc>
          <w:tcPr>
            <w:tcW w:w="1463" w:type="dxa"/>
          </w:tcPr>
          <w:p w:rsidR="00D776C1" w:rsidRDefault="00D776C1">
            <w:proofErr w:type="spellStart"/>
            <w:r>
              <w:lastRenderedPageBreak/>
              <w:t>DirectAccess</w:t>
            </w:r>
            <w:proofErr w:type="spellEnd"/>
            <w:r>
              <w:t xml:space="preserve"> n'est pas pris en charge par le système d'exploitation Windows sur votre ordinateur. Contactez l'administrateu</w:t>
            </w:r>
            <w:r>
              <w:lastRenderedPageBreak/>
              <w:t>r.</w:t>
            </w:r>
          </w:p>
        </w:tc>
        <w:tc>
          <w:tcPr>
            <w:tcW w:w="6311" w:type="dxa"/>
          </w:tcPr>
          <w:p w:rsidR="00D776C1" w:rsidRDefault="00D776C1">
            <w:r>
              <w:lastRenderedPageBreak/>
              <w:t xml:space="preserve">DCA 2.0 fonctionne uniquement sous </w:t>
            </w:r>
            <w:r w:rsidR="0055035C" w:rsidRPr="0055035C">
              <w:t>Windows 7 Édition Intégrale</w:t>
            </w:r>
            <w:r>
              <w:t xml:space="preserve"> et Windows</w:t>
            </w:r>
            <w:r w:rsidR="00EE3AC7">
              <w:t> </w:t>
            </w:r>
            <w:r>
              <w:t>7 Enterprise.</w:t>
            </w:r>
          </w:p>
        </w:tc>
      </w:tr>
      <w:bookmarkEnd w:id="10"/>
      <w:tr w:rsidR="00D776C1" w:rsidTr="00944DC0">
        <w:tc>
          <w:tcPr>
            <w:tcW w:w="0" w:type="auto"/>
            <w:vMerge/>
          </w:tcPr>
          <w:p w:rsidR="00D776C1" w:rsidRDefault="00D776C1"/>
        </w:tc>
        <w:tc>
          <w:tcPr>
            <w:tcW w:w="1463" w:type="dxa"/>
          </w:tcPr>
          <w:p w:rsidR="00D776C1" w:rsidRDefault="00D776C1">
            <w:proofErr w:type="spellStart"/>
            <w:r>
              <w:t>DirectAccess</w:t>
            </w:r>
            <w:proofErr w:type="spellEnd"/>
            <w:r>
              <w:t xml:space="preserve"> n'est pas configuré correctement. Si le problème persiste, contactez l'administrateur.</w:t>
            </w:r>
          </w:p>
        </w:tc>
        <w:tc>
          <w:tcPr>
            <w:tcW w:w="6311" w:type="dxa"/>
          </w:tcPr>
          <w:p w:rsidR="00D776C1" w:rsidRDefault="00D776C1">
            <w:r>
              <w:t xml:space="preserve">L'ordinateur n'est pas configuré pour utiliser </w:t>
            </w:r>
            <w:proofErr w:type="spellStart"/>
            <w:r>
              <w:t>DirectAccess</w:t>
            </w:r>
            <w:proofErr w:type="spellEnd"/>
            <w:r>
              <w:t xml:space="preserve">. Cela peut être vérifié dans les journaux par défaut générés par la fenêtre </w:t>
            </w:r>
            <w:r>
              <w:rPr>
                <w:rStyle w:val="UI"/>
              </w:rPr>
              <w:t>Advanced Diagnostics (Diagnostics avancés)</w:t>
            </w:r>
            <w:r>
              <w:t>.</w:t>
            </w:r>
          </w:p>
        </w:tc>
      </w:tr>
      <w:tr w:rsidR="00D776C1" w:rsidTr="00944DC0">
        <w:tc>
          <w:tcPr>
            <w:tcW w:w="0" w:type="auto"/>
            <w:vMerge/>
          </w:tcPr>
          <w:p w:rsidR="00D776C1" w:rsidRDefault="00D776C1"/>
        </w:tc>
        <w:tc>
          <w:tcPr>
            <w:tcW w:w="1463" w:type="dxa"/>
          </w:tcPr>
          <w:p w:rsidR="00D776C1" w:rsidRDefault="00D776C1">
            <w:r>
              <w:t xml:space="preserve">Votre ordinateur ne peut pas se connecter au serveur </w:t>
            </w:r>
            <w:proofErr w:type="spellStart"/>
            <w:r>
              <w:t>DirectAccess</w:t>
            </w:r>
            <w:proofErr w:type="spellEnd"/>
            <w:r>
              <w:t>. Si le problème persiste, contactez l'administrateur du site.  </w:t>
            </w:r>
          </w:p>
        </w:tc>
        <w:tc>
          <w:tcPr>
            <w:tcW w:w="6311" w:type="dxa"/>
          </w:tcPr>
          <w:p w:rsidR="00D776C1" w:rsidRDefault="00D776C1">
            <w:r>
              <w:t xml:space="preserve"> DCA ne parvient pas à joindre le serveur </w:t>
            </w:r>
            <w:proofErr w:type="spellStart"/>
            <w:r>
              <w:t>DirectAccess</w:t>
            </w:r>
            <w:proofErr w:type="spellEnd"/>
            <w:r>
              <w:t xml:space="preserve">. DCA détermine l'état de la connexion de </w:t>
            </w:r>
            <w:proofErr w:type="spellStart"/>
            <w:r>
              <w:t>DirectAccess</w:t>
            </w:r>
            <w:proofErr w:type="spellEnd"/>
            <w:r>
              <w:t xml:space="preserve"> en tentant d'accéder à un serveur réseau désigné par l'administrateur. L'état de connectivité peut être vérifié dans les journaux par défaut générés par la fenêtre </w:t>
            </w:r>
            <w:r>
              <w:rPr>
                <w:rStyle w:val="UI"/>
              </w:rPr>
              <w:t>Advanced Diagnostics (Diagnostics avancés)</w:t>
            </w:r>
            <w:r>
              <w:t>.</w:t>
            </w:r>
          </w:p>
          <w:p w:rsidR="00D776C1" w:rsidRDefault="00D776C1" w:rsidP="001436A0">
            <w:r>
              <w:t xml:space="preserve">Si la valeur de l'entrée de journal par défaut </w:t>
            </w:r>
            <w:proofErr w:type="spellStart"/>
            <w:r w:rsidR="001436A0">
              <w:rPr>
                <w:rStyle w:val="UI"/>
              </w:rPr>
              <w:t>netsh</w:t>
            </w:r>
            <w:proofErr w:type="spellEnd"/>
            <w:r w:rsidR="001436A0">
              <w:rPr>
                <w:rStyle w:val="UI"/>
              </w:rPr>
              <w:t xml:space="preserve"> </w:t>
            </w:r>
            <w:proofErr w:type="spellStart"/>
            <w:r w:rsidR="001436A0">
              <w:rPr>
                <w:rStyle w:val="UI"/>
              </w:rPr>
              <w:t>dns</w:t>
            </w:r>
            <w:proofErr w:type="spellEnd"/>
            <w:r w:rsidR="001436A0">
              <w:rPr>
                <w:rStyle w:val="UI"/>
              </w:rPr>
              <w:t xml:space="preserve"> show state</w:t>
            </w:r>
            <w:r w:rsidR="001436A0">
              <w:rPr>
                <w:rStyle w:val="UI"/>
                <w:rFonts w:hint="eastAsia"/>
                <w:lang w:eastAsia="zh-CN"/>
              </w:rPr>
              <w:t xml:space="preserve"> </w:t>
            </w:r>
            <w:r>
              <w:t xml:space="preserve">est </w:t>
            </w:r>
            <w:r>
              <w:rPr>
                <w:rStyle w:val="UI"/>
              </w:rPr>
              <w:t xml:space="preserve">Network Location </w:t>
            </w:r>
            <w:proofErr w:type="spellStart"/>
            <w:r>
              <w:rPr>
                <w:rStyle w:val="UI"/>
              </w:rPr>
              <w:t>Behavior</w:t>
            </w:r>
            <w:proofErr w:type="spellEnd"/>
            <w:r>
              <w:rPr>
                <w:rStyle w:val="UI"/>
              </w:rPr>
              <w:t xml:space="preserve"> : Never use Direct Access settings</w:t>
            </w:r>
            <w:r>
              <w:t xml:space="preserve">, la raison peut être une valeur incorrecte de la clé de registre </w:t>
            </w:r>
            <w:r>
              <w:rPr>
                <w:rStyle w:val="UI"/>
              </w:rPr>
              <w:t>HKLM\Software\</w:t>
            </w:r>
            <w:proofErr w:type="spellStart"/>
            <w:r>
              <w:rPr>
                <w:rStyle w:val="UI"/>
              </w:rPr>
              <w:t>Policies</w:t>
            </w:r>
            <w:proofErr w:type="spellEnd"/>
            <w:r>
              <w:rPr>
                <w:rStyle w:val="UI"/>
              </w:rPr>
              <w:t>\Microsoft\Windows NT\</w:t>
            </w:r>
            <w:proofErr w:type="spellStart"/>
            <w:r>
              <w:rPr>
                <w:rStyle w:val="UI"/>
              </w:rPr>
              <w:t>DNSClient</w:t>
            </w:r>
            <w:proofErr w:type="spellEnd"/>
            <w:r>
              <w:rPr>
                <w:rStyle w:val="UI"/>
              </w:rPr>
              <w:t>\</w:t>
            </w:r>
            <w:proofErr w:type="spellStart"/>
            <w:r>
              <w:rPr>
                <w:rStyle w:val="UI"/>
              </w:rPr>
              <w:t>EnableDAForAllNetworks</w:t>
            </w:r>
            <w:proofErr w:type="spellEnd"/>
            <w:r>
              <w:t>. Résolvez ce problème en modifiant la valeur de cette clé de registre de 2 à 0.</w:t>
            </w:r>
          </w:p>
        </w:tc>
      </w:tr>
      <w:tr w:rsidR="00D776C1" w:rsidTr="00944DC0">
        <w:tc>
          <w:tcPr>
            <w:tcW w:w="0" w:type="auto"/>
            <w:vMerge/>
          </w:tcPr>
          <w:p w:rsidR="00D776C1" w:rsidRDefault="00D776C1"/>
        </w:tc>
        <w:tc>
          <w:tcPr>
            <w:tcW w:w="1463" w:type="dxa"/>
          </w:tcPr>
          <w:p w:rsidR="00D776C1" w:rsidRDefault="00D776C1">
            <w:r>
              <w:t>Les noms de réseau d'entreprise ne peuvent pas être résolus. Si le problème persiste, contactez l'administrateur. </w:t>
            </w:r>
          </w:p>
        </w:tc>
        <w:tc>
          <w:tcPr>
            <w:tcW w:w="6311" w:type="dxa"/>
          </w:tcPr>
          <w:p w:rsidR="00D776C1" w:rsidRDefault="00D776C1">
            <w:r>
              <w:t>Windows ne parvient pas à résoudre les noms des ressources sur le réseau d'entreprise.</w:t>
            </w:r>
          </w:p>
        </w:tc>
      </w:tr>
      <w:tr w:rsidR="00D776C1" w:rsidTr="00944DC0">
        <w:tc>
          <w:tcPr>
            <w:tcW w:w="0" w:type="auto"/>
            <w:vMerge/>
          </w:tcPr>
          <w:p w:rsidR="00D776C1" w:rsidRDefault="00D776C1"/>
        </w:tc>
        <w:tc>
          <w:tcPr>
            <w:tcW w:w="1463" w:type="dxa"/>
          </w:tcPr>
          <w:p w:rsidR="00D776C1" w:rsidRDefault="00D776C1">
            <w:r>
              <w:t xml:space="preserve">Votre ordinateur ne peut pas se connecter à certaines </w:t>
            </w:r>
            <w:r>
              <w:lastRenderedPageBreak/>
              <w:t xml:space="preserve">ressources d'entreprise. Si le problème persiste, contactez l'administrateur.   </w:t>
            </w:r>
          </w:p>
        </w:tc>
        <w:tc>
          <w:tcPr>
            <w:tcW w:w="6311" w:type="dxa"/>
          </w:tcPr>
          <w:p w:rsidR="00D776C1" w:rsidRDefault="00D776C1">
            <w:r>
              <w:lastRenderedPageBreak/>
              <w:t xml:space="preserve">DCA ne parvient pas à accéder à une ou plusieurs ressources test sur le réseau d'entreprise. L'état de connectivité peut être vérifié dans les journaux par défaut générés dans la fenêtre </w:t>
            </w:r>
            <w:r>
              <w:rPr>
                <w:rStyle w:val="UI"/>
              </w:rPr>
              <w:t>Advanced Diagnostics (Diagnostics avancés)</w:t>
            </w:r>
            <w:r>
              <w:t>.</w:t>
            </w:r>
          </w:p>
        </w:tc>
      </w:tr>
      <w:tr w:rsidR="00D776C1" w:rsidTr="00944DC0">
        <w:tc>
          <w:tcPr>
            <w:tcW w:w="0" w:type="auto"/>
            <w:vMerge/>
          </w:tcPr>
          <w:p w:rsidR="00D776C1" w:rsidRDefault="00D776C1"/>
        </w:tc>
        <w:tc>
          <w:tcPr>
            <w:tcW w:w="1463" w:type="dxa"/>
          </w:tcPr>
          <w:p w:rsidR="00D776C1" w:rsidRDefault="00D776C1">
            <w:r>
              <w:t>Votre ordinateur a perdu la connectivité à certaines ressources d'entreprise. Si le problème persiste, contactez l'administrateur.</w:t>
            </w:r>
          </w:p>
        </w:tc>
        <w:tc>
          <w:tcPr>
            <w:tcW w:w="6311" w:type="dxa"/>
          </w:tcPr>
          <w:p w:rsidR="00D776C1" w:rsidRDefault="00D776C1">
            <w:r>
              <w:t xml:space="preserve">DCA ne parvient pas à accéder à une ou plusieurs ressources test sur le réseau d'entreprise. L'état de connectivité peut être vérifié dans les journaux par défaut générés dans la fenêtre </w:t>
            </w:r>
            <w:r>
              <w:rPr>
                <w:rStyle w:val="UI"/>
              </w:rPr>
              <w:t>Advanced Diagnostics (Diagnostics avancés)</w:t>
            </w:r>
            <w:r>
              <w:t>.</w:t>
            </w:r>
          </w:p>
        </w:tc>
      </w:tr>
      <w:tr w:rsidR="00D776C1" w:rsidTr="00944DC0">
        <w:tc>
          <w:tcPr>
            <w:tcW w:w="1038" w:type="dxa"/>
            <w:vMerge w:val="restart"/>
          </w:tcPr>
          <w:p w:rsidR="00D776C1" w:rsidRDefault="00D776C1"/>
        </w:tc>
        <w:tc>
          <w:tcPr>
            <w:tcW w:w="1463" w:type="dxa"/>
          </w:tcPr>
          <w:p w:rsidR="00D776C1" w:rsidRDefault="00D776C1">
            <w:r>
              <w:t xml:space="preserve">L'application </w:t>
            </w:r>
            <w:proofErr w:type="spellStart"/>
            <w:r>
              <w:t>DirectAccess</w:t>
            </w:r>
            <w:proofErr w:type="spellEnd"/>
            <w:r>
              <w:t xml:space="preserve"> </w:t>
            </w:r>
            <w:proofErr w:type="spellStart"/>
            <w:r>
              <w:t>Connectivity</w:t>
            </w:r>
            <w:proofErr w:type="spellEnd"/>
            <w:r>
              <w:t xml:space="preserve"> Assistant n'est pas configurée correctement. Si le problème persiste, contactez l'administrateur.      </w:t>
            </w:r>
          </w:p>
        </w:tc>
        <w:tc>
          <w:tcPr>
            <w:tcW w:w="6311" w:type="dxa"/>
          </w:tcPr>
          <w:p w:rsidR="00D776C1" w:rsidRDefault="00D776C1">
            <w:r>
              <w:t xml:space="preserve">DCA a besoin d'informations devant être configurées par l'administrateur. La configuration actuelle peut être visualisée dans les journaux par défaut générés dans la fenêtre </w:t>
            </w:r>
            <w:r>
              <w:rPr>
                <w:rStyle w:val="UI"/>
              </w:rPr>
              <w:t>Advanced Diagnostics (Diagnostics avancés)</w:t>
            </w:r>
            <w:r>
              <w:t>. Les paramètres DCA sont stockés dans la clé de registre suivante : HKEY_LOCAL_MACHINE\SOFTWARE\Policies\Microsoft\DirectAccessConnectivityAssistant</w:t>
            </w:r>
          </w:p>
        </w:tc>
      </w:tr>
      <w:tr w:rsidR="00D776C1" w:rsidTr="00944DC0">
        <w:tc>
          <w:tcPr>
            <w:tcW w:w="0" w:type="auto"/>
            <w:vMerge/>
          </w:tcPr>
          <w:p w:rsidR="00D776C1" w:rsidRDefault="00D776C1"/>
        </w:tc>
        <w:tc>
          <w:tcPr>
            <w:tcW w:w="1463" w:type="dxa"/>
          </w:tcPr>
          <w:p w:rsidR="00D776C1" w:rsidRDefault="00D776C1">
            <w:r>
              <w:t xml:space="preserve">Les paramètres de résolution des noms ne sont pas configurés correctement. </w:t>
            </w:r>
            <w:r>
              <w:lastRenderedPageBreak/>
              <w:t>Contactez l'administrateur du site.  </w:t>
            </w:r>
          </w:p>
        </w:tc>
        <w:tc>
          <w:tcPr>
            <w:tcW w:w="6311" w:type="dxa"/>
          </w:tcPr>
          <w:p w:rsidR="00D776C1" w:rsidRDefault="00D776C1">
            <w:r>
              <w:lastRenderedPageBreak/>
              <w:t xml:space="preserve">La table de stratégie de résolution de noms (NRPT) de votre ordinateur est endommagée, ou une erreur s'est produite au niveau de la stratégie de groupe du client. La table de stratégie de résolution de noms est utilisée par </w:t>
            </w:r>
            <w:proofErr w:type="spellStart"/>
            <w:r>
              <w:t>DirectAccess</w:t>
            </w:r>
            <w:proofErr w:type="spellEnd"/>
            <w:r>
              <w:t xml:space="preserve"> lors de la résolution de noms pour les ressources d'entreprise.</w:t>
            </w:r>
          </w:p>
        </w:tc>
      </w:tr>
      <w:tr w:rsidR="00D776C1" w:rsidTr="00944DC0">
        <w:tc>
          <w:tcPr>
            <w:tcW w:w="0" w:type="auto"/>
            <w:vMerge/>
          </w:tcPr>
          <w:p w:rsidR="00D776C1" w:rsidRDefault="00D776C1"/>
        </w:tc>
        <w:tc>
          <w:tcPr>
            <w:tcW w:w="1463" w:type="dxa"/>
          </w:tcPr>
          <w:p w:rsidR="00D776C1" w:rsidRDefault="00D776C1">
            <w:r>
              <w:t>Il n'est pas possible de valider un certificat d'authentification. Aucune connexion à la liste de révocation de certificats (CRL) IP-HTTPS n'est disponible.  Contactez l'administrateur.</w:t>
            </w:r>
          </w:p>
        </w:tc>
        <w:tc>
          <w:tcPr>
            <w:tcW w:w="6311" w:type="dxa"/>
          </w:tcPr>
          <w:p w:rsidR="00D776C1" w:rsidRDefault="00D776C1">
            <w:r>
              <w:t xml:space="preserve">Vous ne pouvez pas accéder à la liste de révocation de certificats (CRL) sur Internet. Un certificat de serveur requis pour IP-HTTPS doit faire l'objet d'une vérification par rapport à cette liste de révocation de certificats. IP-HTTPS est une technologie de transition utilisée par </w:t>
            </w:r>
            <w:proofErr w:type="spellStart"/>
            <w:r>
              <w:t>DirectAccess</w:t>
            </w:r>
            <w:proofErr w:type="spellEnd"/>
            <w:r>
              <w:t xml:space="preserve"> pour transférer le trafic IPv6 via Internet IPv4.</w:t>
            </w:r>
          </w:p>
        </w:tc>
      </w:tr>
      <w:tr w:rsidR="00D776C1" w:rsidTr="00944DC0">
        <w:tc>
          <w:tcPr>
            <w:tcW w:w="0" w:type="auto"/>
            <w:vMerge/>
          </w:tcPr>
          <w:p w:rsidR="00D776C1" w:rsidRDefault="00D776C1"/>
        </w:tc>
        <w:tc>
          <w:tcPr>
            <w:tcW w:w="1463" w:type="dxa"/>
          </w:tcPr>
          <w:p w:rsidR="00D776C1" w:rsidRDefault="00D776C1">
            <w:r>
              <w:t xml:space="preserve">Votre ordinateur n'est pas configuré correctement pour </w:t>
            </w:r>
            <w:proofErr w:type="spellStart"/>
            <w:r>
              <w:t>DirectAccess</w:t>
            </w:r>
            <w:proofErr w:type="spellEnd"/>
            <w:r>
              <w:t>. IPv6 n'est pas activé correctement.</w:t>
            </w:r>
          </w:p>
        </w:tc>
        <w:tc>
          <w:tcPr>
            <w:tcW w:w="6311" w:type="dxa"/>
          </w:tcPr>
          <w:p w:rsidR="00D776C1" w:rsidRDefault="00D776C1">
            <w:r>
              <w:t xml:space="preserve">Tout </w:t>
            </w:r>
            <w:proofErr w:type="gramStart"/>
            <w:r>
              <w:t>ou</w:t>
            </w:r>
            <w:proofErr w:type="gramEnd"/>
            <w:r>
              <w:t xml:space="preserve"> partie des technologies de transition requises sont désactivées. Vous communiquez avec le serveur </w:t>
            </w:r>
            <w:proofErr w:type="spellStart"/>
            <w:r>
              <w:t>DirectAccess</w:t>
            </w:r>
            <w:proofErr w:type="spellEnd"/>
            <w:r>
              <w:t xml:space="preserve"> à l'aide d'IPv6. Lorsque les technologies de transition sont désactivées, le client </w:t>
            </w:r>
            <w:proofErr w:type="spellStart"/>
            <w:r>
              <w:t>DirectAccess</w:t>
            </w:r>
            <w:proofErr w:type="spellEnd"/>
            <w:r>
              <w:t xml:space="preserve"> ne peut pas communiquer avec le serveur </w:t>
            </w:r>
            <w:proofErr w:type="spellStart"/>
            <w:r>
              <w:t>DirectAccess</w:t>
            </w:r>
            <w:proofErr w:type="spellEnd"/>
            <w:r>
              <w:t>.</w:t>
            </w:r>
          </w:p>
        </w:tc>
      </w:tr>
      <w:tr w:rsidR="00D776C1" w:rsidTr="00944DC0">
        <w:tc>
          <w:tcPr>
            <w:tcW w:w="1038" w:type="dxa"/>
            <w:vMerge w:val="restart"/>
          </w:tcPr>
          <w:p w:rsidR="00D776C1" w:rsidRDefault="00D776C1">
            <w:r>
              <w:t xml:space="preserve">La connectivité </w:t>
            </w:r>
            <w:proofErr w:type="spellStart"/>
            <w:r>
              <w:t>DirectAccess</w:t>
            </w:r>
            <w:proofErr w:type="spellEnd"/>
            <w:r>
              <w:t xml:space="preserve"> requiert une action de la part de </w:t>
            </w:r>
            <w:r>
              <w:lastRenderedPageBreak/>
              <w:t>l'utilisateur</w:t>
            </w:r>
          </w:p>
        </w:tc>
        <w:tc>
          <w:tcPr>
            <w:tcW w:w="1463" w:type="dxa"/>
          </w:tcPr>
          <w:p w:rsidR="00D776C1" w:rsidRDefault="00D776C1">
            <w:r>
              <w:lastRenderedPageBreak/>
              <w:t xml:space="preserve">Votre ordinateur n'est pas conforme aux exigences d'intégrité d'entreprise. </w:t>
            </w:r>
          </w:p>
        </w:tc>
        <w:tc>
          <w:tcPr>
            <w:tcW w:w="6311" w:type="dxa"/>
          </w:tcPr>
          <w:p w:rsidR="00D776C1" w:rsidRDefault="00D776C1">
            <w:r>
              <w:t>Si le réseau d'entreprise vérifie l'état d'intégrité de votre ordinateur (par exemple, en vérifiant que les mises à jour de sécurité ou les logiciels antivirus sont installés), vous risquez de ne pas pouvoir vous connecter aux ressources d'entreprise en cas de non-conformité de votre ordinateur. La boîte de dialogue DCA contextuelle affiche des informations et fournit des liens pour vous aider à résoudre le problème. Par exemple, un lien au logiciel client qui résout les problèmes d'intégrité de l'ordinateur.</w:t>
            </w:r>
          </w:p>
        </w:tc>
      </w:tr>
      <w:tr w:rsidR="00D776C1" w:rsidTr="00944DC0">
        <w:tc>
          <w:tcPr>
            <w:tcW w:w="0" w:type="auto"/>
            <w:vMerge/>
          </w:tcPr>
          <w:p w:rsidR="00D776C1" w:rsidRDefault="00D776C1"/>
        </w:tc>
        <w:tc>
          <w:tcPr>
            <w:tcW w:w="1463" w:type="dxa"/>
          </w:tcPr>
          <w:p w:rsidR="00D776C1" w:rsidRDefault="00D776C1">
            <w:proofErr w:type="spellStart"/>
            <w:r>
              <w:t>DirectAccess</w:t>
            </w:r>
            <w:proofErr w:type="spellEnd"/>
            <w:r>
              <w:t xml:space="preserve"> </w:t>
            </w:r>
            <w:r>
              <w:lastRenderedPageBreak/>
              <w:t>requiert vos informations d'identification pour permettre l'accès au réseau d'entreprise. Verrouillez et déverrouillez votre ordinateur avec une carte à puce ou un mot de passe à usage unique.</w:t>
            </w:r>
          </w:p>
        </w:tc>
        <w:tc>
          <w:tcPr>
            <w:tcW w:w="6311" w:type="dxa"/>
          </w:tcPr>
          <w:p w:rsidR="00D776C1" w:rsidRDefault="00D776C1">
            <w:r>
              <w:lastRenderedPageBreak/>
              <w:t xml:space="preserve">Votre administrateur peut choisir d'imposer l'utilisation de cartes à </w:t>
            </w:r>
            <w:r>
              <w:lastRenderedPageBreak/>
              <w:t xml:space="preserve">puce ou d'un mot de passe à usage unique pour accéder aux ressources d'entreprise via </w:t>
            </w:r>
            <w:proofErr w:type="spellStart"/>
            <w:r>
              <w:t>DirectAccess</w:t>
            </w:r>
            <w:proofErr w:type="spellEnd"/>
            <w:r>
              <w:t xml:space="preserve">. Ce message s'affiche la première fois que votre ordinateur essaie d'accéder à une ressource d'entreprise lorsque les informations d'identification de l'authentification à deux facteurs ne sont pas disponibles, ou lorsqu'il sort d'une période de veille ou de mise en veille prolongée. Voir </w:t>
            </w:r>
            <w:hyperlink w:anchor="z2" w:history="1">
              <w:r>
                <w:rPr>
                  <w:rStyle w:val="Hyperlink"/>
                </w:rPr>
                <w:t>Utiliser l'authentification à deux facteurs – par mot de passe à usage unique et par carte à puce</w:t>
              </w:r>
            </w:hyperlink>
            <w:r>
              <w:t>.</w:t>
            </w:r>
          </w:p>
        </w:tc>
      </w:tr>
      <w:tr w:rsidR="00D776C1" w:rsidTr="00944DC0">
        <w:tc>
          <w:tcPr>
            <w:tcW w:w="0" w:type="auto"/>
            <w:vMerge/>
          </w:tcPr>
          <w:p w:rsidR="00D776C1" w:rsidRDefault="00D776C1"/>
        </w:tc>
        <w:tc>
          <w:tcPr>
            <w:tcW w:w="1463" w:type="dxa"/>
          </w:tcPr>
          <w:p w:rsidR="00D776C1" w:rsidRDefault="00D776C1">
            <w:proofErr w:type="spellStart"/>
            <w:r>
              <w:t>DirectAccess</w:t>
            </w:r>
            <w:proofErr w:type="spellEnd"/>
            <w:r>
              <w:t xml:space="preserve"> est configuré pour résoudre des noms à l'aide de paramètres de résolution locaux. Pour restaurer la connectivité, modifiez les options de résolution DNS via le serveur </w:t>
            </w:r>
            <w:proofErr w:type="spellStart"/>
            <w:r>
              <w:t>DirectAccess</w:t>
            </w:r>
            <w:proofErr w:type="spellEnd"/>
            <w:r>
              <w:t>.</w:t>
            </w:r>
          </w:p>
        </w:tc>
        <w:tc>
          <w:tcPr>
            <w:tcW w:w="6311" w:type="dxa"/>
          </w:tcPr>
          <w:p w:rsidR="00D776C1" w:rsidRDefault="00D776C1">
            <w:r>
              <w:t xml:space="preserve">DCA est </w:t>
            </w:r>
            <w:proofErr w:type="gramStart"/>
            <w:r>
              <w:t>défini</w:t>
            </w:r>
            <w:proofErr w:type="gramEnd"/>
            <w:r>
              <w:t xml:space="preserve"> pour résoudre les noms à l'aide de la méthode de résolution définie localement sur votre ordinateur. Pour accéder aux ressources d'entreprise, vous devez désactiver l'option </w:t>
            </w:r>
            <w:r>
              <w:rPr>
                <w:rStyle w:val="UI"/>
              </w:rPr>
              <w:t xml:space="preserve">Use local DNS </w:t>
            </w:r>
            <w:proofErr w:type="spellStart"/>
            <w:r>
              <w:rPr>
                <w:rStyle w:val="UI"/>
              </w:rPr>
              <w:t>resolution</w:t>
            </w:r>
            <w:proofErr w:type="spellEnd"/>
            <w:r>
              <w:rPr>
                <w:rStyle w:val="UI"/>
              </w:rPr>
              <w:t xml:space="preserve"> (Utiliser la résolution DNS locale)</w:t>
            </w:r>
            <w:r>
              <w:t xml:space="preserve">, puis activer </w:t>
            </w:r>
            <w:r>
              <w:rPr>
                <w:rStyle w:val="UI"/>
              </w:rPr>
              <w:t xml:space="preserve">Use </w:t>
            </w:r>
            <w:proofErr w:type="spellStart"/>
            <w:r>
              <w:rPr>
                <w:rStyle w:val="UI"/>
              </w:rPr>
              <w:t>corporate</w:t>
            </w:r>
            <w:proofErr w:type="spellEnd"/>
            <w:r>
              <w:rPr>
                <w:rStyle w:val="UI"/>
              </w:rPr>
              <w:t xml:space="preserve"> DNS </w:t>
            </w:r>
            <w:proofErr w:type="spellStart"/>
            <w:r>
              <w:rPr>
                <w:rStyle w:val="UI"/>
              </w:rPr>
              <w:t>resolution</w:t>
            </w:r>
            <w:proofErr w:type="spellEnd"/>
            <w:r>
              <w:rPr>
                <w:rStyle w:val="UI"/>
              </w:rPr>
              <w:t xml:space="preserve"> (Utiliser la résolution DNS d'entreprise)</w:t>
            </w:r>
            <w:r>
              <w:t>. Pour cela, sélectionnez l'option dans le menu de droite ou redémarrez l'ordinateur.</w:t>
            </w:r>
          </w:p>
        </w:tc>
      </w:tr>
      <w:tr w:rsidR="00D776C1" w:rsidTr="00944DC0">
        <w:tc>
          <w:tcPr>
            <w:tcW w:w="0" w:type="auto"/>
            <w:vMerge/>
          </w:tcPr>
          <w:p w:rsidR="00D776C1" w:rsidRDefault="00D776C1"/>
        </w:tc>
        <w:tc>
          <w:tcPr>
            <w:tcW w:w="1463" w:type="dxa"/>
          </w:tcPr>
          <w:p w:rsidR="00D776C1" w:rsidRDefault="00D776C1" w:rsidP="00971BC2">
            <w:r>
              <w:t xml:space="preserve">La connectivité Internet n'est pas disponible. Assurez-vous </w:t>
            </w:r>
            <w:r>
              <w:lastRenderedPageBreak/>
              <w:t xml:space="preserve">que votre ordinateur est connecté à Internet. </w:t>
            </w:r>
          </w:p>
        </w:tc>
        <w:tc>
          <w:tcPr>
            <w:tcW w:w="6311" w:type="dxa"/>
          </w:tcPr>
          <w:p w:rsidR="00D776C1" w:rsidRDefault="00D776C1">
            <w:r>
              <w:lastRenderedPageBreak/>
              <w:t>Windows ne parvient pas à se connecter à Internet.</w:t>
            </w:r>
          </w:p>
        </w:tc>
      </w:tr>
      <w:tr w:rsidR="00D776C1" w:rsidTr="00944DC0">
        <w:tc>
          <w:tcPr>
            <w:tcW w:w="0" w:type="auto"/>
            <w:vMerge/>
          </w:tcPr>
          <w:p w:rsidR="00D776C1" w:rsidRDefault="00D776C1"/>
        </w:tc>
        <w:tc>
          <w:tcPr>
            <w:tcW w:w="1463" w:type="dxa"/>
          </w:tcPr>
          <w:p w:rsidR="00D776C1" w:rsidRDefault="00D776C1" w:rsidP="00971BC2">
            <w:r>
              <w:t xml:space="preserve">Votre ordinateur n'est pas configuré correctement pour </w:t>
            </w:r>
            <w:proofErr w:type="spellStart"/>
            <w:r>
              <w:t>DirectAccess</w:t>
            </w:r>
            <w:proofErr w:type="spellEnd"/>
            <w:r>
              <w:t xml:space="preserve">. Le pare-feu Windows doit être activé. </w:t>
            </w:r>
          </w:p>
        </w:tc>
        <w:tc>
          <w:tcPr>
            <w:tcW w:w="6311" w:type="dxa"/>
          </w:tcPr>
          <w:p w:rsidR="00D776C1" w:rsidRDefault="00D776C1">
            <w:r>
              <w:t>Le pare-feu Windows doit être activé afin qu'</w:t>
            </w:r>
            <w:proofErr w:type="spellStart"/>
            <w:r>
              <w:t>IPsec</w:t>
            </w:r>
            <w:proofErr w:type="spellEnd"/>
            <w:r>
              <w:t xml:space="preserve"> puisse être utilisé lors de la connexion au serveur </w:t>
            </w:r>
            <w:proofErr w:type="spellStart"/>
            <w:r>
              <w:t>DirectAccess</w:t>
            </w:r>
            <w:proofErr w:type="spellEnd"/>
            <w:r>
              <w:t xml:space="preserve">. </w:t>
            </w:r>
            <w:proofErr w:type="spellStart"/>
            <w:r>
              <w:t>IPsec</w:t>
            </w:r>
            <w:proofErr w:type="spellEnd"/>
            <w:r>
              <w:t xml:space="preserve"> est requis pour l'authentification </w:t>
            </w:r>
            <w:proofErr w:type="spellStart"/>
            <w:r>
              <w:t>DirectAccess</w:t>
            </w:r>
            <w:proofErr w:type="spellEnd"/>
            <w:r>
              <w:t>.</w:t>
            </w:r>
          </w:p>
        </w:tc>
      </w:tr>
      <w:tr w:rsidR="00D776C1" w:rsidTr="00944DC0">
        <w:tc>
          <w:tcPr>
            <w:tcW w:w="0" w:type="auto"/>
            <w:vMerge/>
          </w:tcPr>
          <w:p w:rsidR="00D776C1" w:rsidRDefault="00D776C1"/>
        </w:tc>
        <w:tc>
          <w:tcPr>
            <w:tcW w:w="1463" w:type="dxa"/>
          </w:tcPr>
          <w:p w:rsidR="00D776C1" w:rsidRDefault="00D776C1" w:rsidP="00944DC0">
            <w:r>
              <w:t>Vous n'êtes pas connecté à un compte de domaine. Connectez-vous à un compte de domaine, ou verrouillez et déverrouillez l'ordinateur à l'aide d'une carte à puce.</w:t>
            </w:r>
          </w:p>
        </w:tc>
        <w:tc>
          <w:tcPr>
            <w:tcW w:w="6311" w:type="dxa"/>
          </w:tcPr>
          <w:p w:rsidR="00D776C1" w:rsidRDefault="00D776C1">
            <w:r>
              <w:t xml:space="preserve">Connectez-vous à l'ordinateur local avec un compte de domaine à connecter à </w:t>
            </w:r>
            <w:proofErr w:type="spellStart"/>
            <w:r>
              <w:t>DirectAccess</w:t>
            </w:r>
            <w:proofErr w:type="spellEnd"/>
            <w:r>
              <w:t>.</w:t>
            </w:r>
          </w:p>
        </w:tc>
      </w:tr>
    </w:tbl>
    <w:p w:rsidR="00D776C1" w:rsidRDefault="00D776C1">
      <w:pPr>
        <w:pStyle w:val="TableSpacing"/>
      </w:pPr>
    </w:p>
    <w:p w:rsidR="00D776C1" w:rsidRDefault="00D776C1">
      <w:pPr>
        <w:pStyle w:val="Heading3"/>
      </w:pPr>
      <w:bookmarkStart w:id="11" w:name="z2"/>
      <w:bookmarkStart w:id="12" w:name="_Toc331552704"/>
      <w:bookmarkStart w:id="13" w:name="_Toc332033897"/>
      <w:bookmarkEnd w:id="11"/>
      <w:r>
        <w:t>Utiliser l'authentification à deux facteurs – par mot de passe à usage unique et par carte à puce</w:t>
      </w:r>
      <w:bookmarkEnd w:id="12"/>
      <w:bookmarkEnd w:id="13"/>
    </w:p>
    <w:p w:rsidR="00D776C1" w:rsidRDefault="00D776C1">
      <w:r>
        <w:t xml:space="preserve">Un clic gauche sur l'icône DCA affiche l'option </w:t>
      </w:r>
      <w:proofErr w:type="spellStart"/>
      <w:r>
        <w:rPr>
          <w:rStyle w:val="UI"/>
        </w:rPr>
        <w:t>Lock</w:t>
      </w:r>
      <w:proofErr w:type="spellEnd"/>
      <w:r>
        <w:rPr>
          <w:rStyle w:val="UI"/>
        </w:rPr>
        <w:t xml:space="preserve"> and </w:t>
      </w:r>
      <w:proofErr w:type="spellStart"/>
      <w:r>
        <w:rPr>
          <w:rStyle w:val="UI"/>
        </w:rPr>
        <w:t>unlock</w:t>
      </w:r>
      <w:proofErr w:type="spellEnd"/>
      <w:r>
        <w:rPr>
          <w:rStyle w:val="UI"/>
        </w:rPr>
        <w:t xml:space="preserve"> </w:t>
      </w:r>
      <w:proofErr w:type="spellStart"/>
      <w:r>
        <w:rPr>
          <w:rStyle w:val="UI"/>
        </w:rPr>
        <w:t>your</w:t>
      </w:r>
      <w:proofErr w:type="spellEnd"/>
      <w:r>
        <w:rPr>
          <w:rStyle w:val="UI"/>
        </w:rPr>
        <w:t xml:space="preserve"> computer </w:t>
      </w:r>
      <w:proofErr w:type="spellStart"/>
      <w:r>
        <w:rPr>
          <w:rStyle w:val="UI"/>
        </w:rPr>
        <w:t>with</w:t>
      </w:r>
      <w:proofErr w:type="spellEnd"/>
      <w:r>
        <w:rPr>
          <w:rStyle w:val="UI"/>
        </w:rPr>
        <w:t xml:space="preserve"> </w:t>
      </w:r>
      <w:proofErr w:type="gramStart"/>
      <w:r>
        <w:rPr>
          <w:rStyle w:val="UI"/>
        </w:rPr>
        <w:t>a</w:t>
      </w:r>
      <w:proofErr w:type="gramEnd"/>
      <w:r>
        <w:rPr>
          <w:rStyle w:val="UI"/>
        </w:rPr>
        <w:t xml:space="preserve"> </w:t>
      </w:r>
      <w:proofErr w:type="spellStart"/>
      <w:r>
        <w:rPr>
          <w:rStyle w:val="UI"/>
        </w:rPr>
        <w:t>smartcard</w:t>
      </w:r>
      <w:proofErr w:type="spellEnd"/>
      <w:r>
        <w:rPr>
          <w:rStyle w:val="UI"/>
        </w:rPr>
        <w:t xml:space="preserve"> or a one-time </w:t>
      </w:r>
      <w:proofErr w:type="spellStart"/>
      <w:r>
        <w:rPr>
          <w:rStyle w:val="UI"/>
        </w:rPr>
        <w:t>password</w:t>
      </w:r>
      <w:proofErr w:type="spellEnd"/>
      <w:r>
        <w:rPr>
          <w:rStyle w:val="UI"/>
        </w:rPr>
        <w:t xml:space="preserve"> (Verrouillez et déverrouillez votre ordinateur avec une carte à puce ou un mot de passe à usage unique)</w:t>
      </w:r>
      <w:r>
        <w:t xml:space="preserve">. L'ordinateur sera verrouillé lorsque vous cliquerez sur cette option. Lors du déverrouillage de l'ordinateur, vous devrez sélectionner </w:t>
      </w:r>
      <w:proofErr w:type="spellStart"/>
      <w:r>
        <w:rPr>
          <w:rStyle w:val="UI"/>
        </w:rPr>
        <w:t>Other</w:t>
      </w:r>
      <w:proofErr w:type="spellEnd"/>
      <w:r>
        <w:rPr>
          <w:rStyle w:val="UI"/>
        </w:rPr>
        <w:t xml:space="preserve"> </w:t>
      </w:r>
      <w:proofErr w:type="spellStart"/>
      <w:r>
        <w:rPr>
          <w:rStyle w:val="UI"/>
        </w:rPr>
        <w:t>credentials</w:t>
      </w:r>
      <w:proofErr w:type="spellEnd"/>
      <w:r>
        <w:rPr>
          <w:rStyle w:val="UI"/>
        </w:rPr>
        <w:t xml:space="preserve"> (Autres informations d'identification)</w:t>
      </w:r>
      <w:r>
        <w:t>, puis sélectionner la méthode d'authentification appropriée.</w:t>
      </w:r>
    </w:p>
    <w:p w:rsidR="00D776C1" w:rsidRDefault="00D776C1" w:rsidP="00D776C1">
      <w:pPr>
        <w:pStyle w:val="BulletedList1"/>
        <w:numPr>
          <w:ilvl w:val="0"/>
          <w:numId w:val="0"/>
        </w:numPr>
        <w:tabs>
          <w:tab w:val="left" w:pos="360"/>
        </w:tabs>
        <w:spacing w:line="260" w:lineRule="exact"/>
        <w:ind w:left="360" w:hanging="360"/>
      </w:pPr>
      <w:r>
        <w:rPr>
          <w:rFonts w:ascii="Symbol" w:hAnsi="Symbol"/>
        </w:rPr>
        <w:lastRenderedPageBreak/>
        <w:t></w:t>
      </w:r>
      <w:r>
        <w:rPr>
          <w:rFonts w:ascii="Symbol" w:hAnsi="Symbol"/>
        </w:rPr>
        <w:tab/>
      </w:r>
      <w:r>
        <w:t>Authentification par mot de passe à usage unique : Entrez les informations d'identification par mot de passe à usage unique, notamment le code PIN (en option) suivi du code de jeton.</w:t>
      </w:r>
    </w:p>
    <w:p w:rsidR="00D776C1" w:rsidRDefault="00D776C1" w:rsidP="00D776C1">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Authentification par carte à puce : Insérez la carte à puce dans le logement, puis entrez le code PIN (en option).</w:t>
      </w:r>
    </w:p>
    <w:p w:rsidR="00D776C1" w:rsidRDefault="00D776C1">
      <w:pPr>
        <w:pStyle w:val="Heading3"/>
      </w:pPr>
      <w:bookmarkStart w:id="14" w:name="z3"/>
      <w:bookmarkStart w:id="15" w:name="_Toc331552705"/>
      <w:bookmarkStart w:id="16" w:name="_Toc332033898"/>
      <w:bookmarkEnd w:id="14"/>
      <w:r>
        <w:t>Exécuter des diagnostiques avancés</w:t>
      </w:r>
      <w:bookmarkEnd w:id="15"/>
      <w:bookmarkEnd w:id="16"/>
    </w:p>
    <w:p w:rsidR="00D776C1" w:rsidRDefault="00D776C1">
      <w:r>
        <w:t xml:space="preserve">Lorsque vous effectuez un clic droit sur l'icône DCA, un menu vous permettant d'interagir avec le DCA s'affiche. Si vous sélectionnez l'option </w:t>
      </w:r>
      <w:r>
        <w:rPr>
          <w:rStyle w:val="LabelEmbedded"/>
        </w:rPr>
        <w:t>Advanced Diagnostics (Diagnostics avancés)</w:t>
      </w:r>
      <w:r>
        <w:t xml:space="preserve"> dans le menu qui apparaît lorsque vous effectuez un clic droit sur l'icône DCA, la boîte de dialogue </w:t>
      </w:r>
      <w:r>
        <w:rPr>
          <w:rStyle w:val="LabelEmbedded"/>
        </w:rPr>
        <w:t>Advanced Diagnostics (Diagnostics avancés)</w:t>
      </w:r>
      <w:r>
        <w:t>. La boîte de dialogue contient des informations détaillées sur tout problème actuel éventuellement détecté par le DCA. Les utilisateurs peuvent utiliser les détails supplémentaires pour tenter de résoudre le problème.</w:t>
      </w:r>
    </w:p>
    <w:p w:rsidR="00D776C1" w:rsidRDefault="00D776C1">
      <w:r>
        <w:t xml:space="preserve">Lorsque </w:t>
      </w:r>
      <w:r>
        <w:rPr>
          <w:rStyle w:val="UI"/>
        </w:rPr>
        <w:t>Advanced Diagnostics (Diagnostics avancés)</w:t>
      </w:r>
      <w:r>
        <w:t xml:space="preserve">, le DCA commence immédiatement à collecter les informations du fichier-journal sur le client DCA et </w:t>
      </w:r>
      <w:proofErr w:type="spellStart"/>
      <w:r>
        <w:t>DirectAccess</w:t>
      </w:r>
      <w:proofErr w:type="spellEnd"/>
      <w:r>
        <w:t xml:space="preserve">. Les journaux sont générés et compressés dans un fichier .cab qui peut ensuite être envoyé par courrier électronique à l'administrateur </w:t>
      </w:r>
      <w:proofErr w:type="spellStart"/>
      <w:r>
        <w:t>DirectAccess</w:t>
      </w:r>
      <w:proofErr w:type="spellEnd"/>
      <w:r>
        <w:t xml:space="preserve">. Les fichiers-journaux peuvent être consultés en cliquant sur le lien </w:t>
      </w:r>
      <w:r>
        <w:rPr>
          <w:rStyle w:val="UI"/>
        </w:rPr>
        <w:t>Open logs directory (Ouvrir le répertoire des fichiers-journaux)</w:t>
      </w:r>
      <w:r>
        <w:t xml:space="preserve"> ci-dessous. Envoyez les fichiers-journaux à l'administrateur </w:t>
      </w:r>
      <w:proofErr w:type="spellStart"/>
      <w:r>
        <w:t>DirectAccess</w:t>
      </w:r>
      <w:proofErr w:type="spellEnd"/>
      <w:r>
        <w:t xml:space="preserve"> en cliquant sur </w:t>
      </w:r>
      <w:r>
        <w:rPr>
          <w:rStyle w:val="UI"/>
        </w:rPr>
        <w:t>Email Logs (Journaux par courrier électronique)</w:t>
      </w:r>
      <w:r>
        <w:t xml:space="preserve"> pour ouvrir un nouveau message électronique. Les fichiers-journaux sont déjà joints au message, et le courrier électronique est adressé au contact d'administration </w:t>
      </w:r>
      <w:proofErr w:type="spellStart"/>
      <w:r>
        <w:t>DirectAccess</w:t>
      </w:r>
      <w:proofErr w:type="spellEnd"/>
      <w:r>
        <w:t xml:space="preserve"> prédéfini. Ajoutez toute information supplémentaire nécessaire pour décrire le problème que vous avez rencontré dans le texte du message électronique, puis cliquez sur </w:t>
      </w:r>
      <w:r>
        <w:rPr>
          <w:rStyle w:val="UI"/>
        </w:rPr>
        <w:t>Envoyer</w:t>
      </w:r>
      <w:r>
        <w:t xml:space="preserve"> pour transmettre le courrier électronique à l'administrateur </w:t>
      </w:r>
      <w:proofErr w:type="spellStart"/>
      <w:r>
        <w:t>DirectAccess</w:t>
      </w:r>
      <w:proofErr w:type="spellEnd"/>
      <w:r>
        <w:t>. Les informations figurant dans le journal peuvent être utilisées pour déterminer la source des problèmes de connectivité. Si vous ne parvenez pas à une ressource test spécifiée par votre administrateur, les fichiers-journaux incluront le nom de cette ressource inclus dans le texte du message d'erreur.</w:t>
      </w:r>
    </w:p>
    <w:p w:rsidR="00D776C1" w:rsidRDefault="00D776C1">
      <w:r>
        <w:t xml:space="preserve">Les utilisateurs peuvent vérifier la version de DCA installée en cliquant sur le bouton </w:t>
      </w:r>
      <w:r>
        <w:rPr>
          <w:rStyle w:val="UI"/>
        </w:rPr>
        <w:t>About (À propos de)</w:t>
      </w:r>
      <w:r>
        <w:t xml:space="preserve"> dans </w:t>
      </w:r>
      <w:r>
        <w:rPr>
          <w:rStyle w:val="UI"/>
        </w:rPr>
        <w:t>Advanced Diagnostics (Diagnostics avancés)</w:t>
      </w:r>
      <w:r>
        <w:t>.</w:t>
      </w:r>
    </w:p>
    <w:p w:rsidR="00D776C1" w:rsidRDefault="00D776C1">
      <w:r>
        <w:t xml:space="preserve">Les utilisateurs peuvent également invoquer le processus d'authentification par carte à puce ou par mot de passe à usage unique depuis le dialogue </w:t>
      </w:r>
      <w:r>
        <w:rPr>
          <w:rStyle w:val="LabelEmbedded"/>
        </w:rPr>
        <w:t>Advanced Diagnostics (Diagnostics avancés)</w:t>
      </w:r>
      <w:r>
        <w:t xml:space="preserve"> en cliquant sur le lien </w:t>
      </w:r>
      <w:proofErr w:type="spellStart"/>
      <w:r>
        <w:rPr>
          <w:rStyle w:val="UI"/>
        </w:rPr>
        <w:t>Lock</w:t>
      </w:r>
      <w:proofErr w:type="spellEnd"/>
      <w:r>
        <w:rPr>
          <w:rStyle w:val="UI"/>
        </w:rPr>
        <w:t xml:space="preserve"> and </w:t>
      </w:r>
      <w:proofErr w:type="spellStart"/>
      <w:r>
        <w:rPr>
          <w:rStyle w:val="UI"/>
        </w:rPr>
        <w:t>unlock</w:t>
      </w:r>
      <w:proofErr w:type="spellEnd"/>
      <w:r>
        <w:rPr>
          <w:rStyle w:val="UI"/>
        </w:rPr>
        <w:t xml:space="preserve"> </w:t>
      </w:r>
      <w:proofErr w:type="spellStart"/>
      <w:r>
        <w:rPr>
          <w:rStyle w:val="UI"/>
        </w:rPr>
        <w:t>your</w:t>
      </w:r>
      <w:proofErr w:type="spellEnd"/>
      <w:r>
        <w:rPr>
          <w:rStyle w:val="UI"/>
        </w:rPr>
        <w:t xml:space="preserve"> computer </w:t>
      </w:r>
      <w:proofErr w:type="spellStart"/>
      <w:r>
        <w:rPr>
          <w:rStyle w:val="UI"/>
        </w:rPr>
        <w:t>with</w:t>
      </w:r>
      <w:proofErr w:type="spellEnd"/>
      <w:r>
        <w:rPr>
          <w:rStyle w:val="UI"/>
        </w:rPr>
        <w:t xml:space="preserve"> a </w:t>
      </w:r>
      <w:proofErr w:type="spellStart"/>
      <w:r>
        <w:rPr>
          <w:rStyle w:val="UI"/>
        </w:rPr>
        <w:t>smartcard</w:t>
      </w:r>
      <w:proofErr w:type="spellEnd"/>
      <w:r>
        <w:rPr>
          <w:rStyle w:val="UI"/>
        </w:rPr>
        <w:t xml:space="preserve"> or a one-time </w:t>
      </w:r>
      <w:proofErr w:type="spellStart"/>
      <w:r>
        <w:rPr>
          <w:rStyle w:val="UI"/>
        </w:rPr>
        <w:t>password</w:t>
      </w:r>
      <w:proofErr w:type="spellEnd"/>
      <w:r>
        <w:rPr>
          <w:rStyle w:val="UI"/>
        </w:rPr>
        <w:t xml:space="preserve"> (Verrouillez et déverrouillez votre ordinateur avec une carte à puce ou un mot de passe à usage unique)</w:t>
      </w:r>
      <w:r>
        <w:t xml:space="preserve"> s'il est disponible.</w:t>
      </w:r>
    </w:p>
    <w:p w:rsidR="00D776C1" w:rsidRDefault="00D776C1">
      <w:pPr>
        <w:pStyle w:val="Heading3"/>
      </w:pPr>
      <w:bookmarkStart w:id="17" w:name="z4"/>
      <w:bookmarkStart w:id="18" w:name="_Toc331552706"/>
      <w:bookmarkStart w:id="19" w:name="_Toc332033899"/>
      <w:bookmarkEnd w:id="17"/>
      <w:r>
        <w:t>Utiliser la résolution DNS locale</w:t>
      </w:r>
      <w:bookmarkEnd w:id="18"/>
      <w:bookmarkEnd w:id="19"/>
    </w:p>
    <w:p w:rsidR="00D776C1" w:rsidRDefault="00D776C1">
      <w:r>
        <w:t xml:space="preserve">Par défaut, l'option </w:t>
      </w:r>
      <w:r>
        <w:rPr>
          <w:rStyle w:val="UI"/>
        </w:rPr>
        <w:t xml:space="preserve">Use </w:t>
      </w:r>
      <w:proofErr w:type="spellStart"/>
      <w:r>
        <w:rPr>
          <w:rStyle w:val="UI"/>
        </w:rPr>
        <w:t>corporate</w:t>
      </w:r>
      <w:proofErr w:type="spellEnd"/>
      <w:r>
        <w:rPr>
          <w:rStyle w:val="UI"/>
        </w:rPr>
        <w:t xml:space="preserve"> DNS </w:t>
      </w:r>
      <w:proofErr w:type="spellStart"/>
      <w:r>
        <w:rPr>
          <w:rStyle w:val="UI"/>
        </w:rPr>
        <w:t>resolution</w:t>
      </w:r>
      <w:proofErr w:type="spellEnd"/>
      <w:r>
        <w:rPr>
          <w:rStyle w:val="UI"/>
        </w:rPr>
        <w:t xml:space="preserve"> (Utiliser la résolution DNS d'entreprise)</w:t>
      </w:r>
      <w:r>
        <w:t xml:space="preserve"> est activée, et les demandes de nom sont résolues par un serveur DNS d'entreprise via la connexion </w:t>
      </w:r>
      <w:proofErr w:type="spellStart"/>
      <w:r>
        <w:t>DirectAccess</w:t>
      </w:r>
      <w:proofErr w:type="spellEnd"/>
      <w:r>
        <w:t>. Cela inclut les demandes FQDN, ainsi que les demandes de nom en une partie, comme http://hrweb.</w:t>
      </w:r>
    </w:p>
    <w:p w:rsidR="00D776C1" w:rsidRDefault="00D776C1">
      <w:r>
        <w:lastRenderedPageBreak/>
        <w:t xml:space="preserve">Dans certains cas, vous pouvez vouloir accéder à des noms en une partie qui ne peuvent pas être résolus par votre serveur DNS d'entreprise. Pour atteindre ces ressources, vous pouvez cliquer avec le bouton droit de la souris sur l'icône DCA, puis sélectionner </w:t>
      </w:r>
      <w:r>
        <w:rPr>
          <w:rStyle w:val="UI"/>
        </w:rPr>
        <w:t xml:space="preserve">Use local DNS </w:t>
      </w:r>
      <w:proofErr w:type="spellStart"/>
      <w:r>
        <w:rPr>
          <w:rStyle w:val="UI"/>
        </w:rPr>
        <w:t>resolution</w:t>
      </w:r>
      <w:proofErr w:type="spellEnd"/>
      <w:r>
        <w:rPr>
          <w:rStyle w:val="UI"/>
        </w:rPr>
        <w:t xml:space="preserve"> (Utiliser la résolution DNS locale)</w:t>
      </w:r>
      <w:r>
        <w:t xml:space="preserve">. Lorsque ce paramètre est activé, DCA utilise les mécanismes DNS (LLMNR et </w:t>
      </w:r>
      <w:proofErr w:type="spellStart"/>
      <w:r>
        <w:t>NetBios</w:t>
      </w:r>
      <w:proofErr w:type="spellEnd"/>
      <w:r>
        <w:t xml:space="preserve">) sur votre ordinateur local pour résoudre les noms, au lieu d'envoyer la demande via </w:t>
      </w:r>
      <w:proofErr w:type="spellStart"/>
      <w:r>
        <w:t>DirectAccess</w:t>
      </w:r>
      <w:proofErr w:type="spellEnd"/>
      <w:r>
        <w:t xml:space="preserve"> à votre serveur DNS d'entreprise.</w:t>
      </w:r>
    </w:p>
    <w:p w:rsidR="00D776C1" w:rsidRDefault="00D776C1">
      <w:r>
        <w:t xml:space="preserve">Par exemple, si vous vous trouvez sur le site d'un client avec un ordinateur </w:t>
      </w:r>
      <w:proofErr w:type="spellStart"/>
      <w:r>
        <w:t>DirectAccess</w:t>
      </w:r>
      <w:proofErr w:type="spellEnd"/>
      <w:r>
        <w:t xml:space="preserve"> et que vous souhaitez accéder au site Web http://cesite sur le réseau du client, avec l'option Utiliser la résolution DNS d'entreprise activée, la demande est envoyée à votre serveur DNS d'entreprise et les événements suivants se produisent :</w:t>
      </w:r>
    </w:p>
    <w:p w:rsidR="00D776C1" w:rsidRDefault="00D776C1" w:rsidP="00D776C1">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 xml:space="preserve">Si votre intranet d'entreprise compte une ressource nommée </w:t>
      </w:r>
      <w:r>
        <w:rPr>
          <w:rStyle w:val="UserInputNon-localizable"/>
        </w:rPr>
        <w:t>http://thissite</w:t>
      </w:r>
      <w:r>
        <w:t>, la demande est résolue avec ce site Web d'entreprise.</w:t>
      </w:r>
    </w:p>
    <w:p w:rsidR="00D776C1" w:rsidRDefault="00D776C1" w:rsidP="00D776C1">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 xml:space="preserve">En l'absence de site d'entreprise nommé </w:t>
      </w:r>
      <w:r>
        <w:rPr>
          <w:rStyle w:val="UserInputNon-localizable"/>
        </w:rPr>
        <w:t>http://thissite</w:t>
      </w:r>
      <w:r>
        <w:t>, la résolution de nom échoue, sauf si les paramètres d'entreprise sont en mesure d'effectuer cette résolution.</w:t>
      </w:r>
    </w:p>
    <w:p w:rsidR="00D776C1" w:rsidRDefault="00D776C1">
      <w:r>
        <w:t>Dans les deux cas, vous ne pourrez pas accéder au site sur le réseau du client, sauf si vous sélectionnez le paramètre Utiliser la résolution DNS locale. Lors de l'utilisation de la résolution DNS locale, notez les points suivants :</w:t>
      </w:r>
    </w:p>
    <w:p w:rsidR="00D776C1" w:rsidRDefault="00D776C1" w:rsidP="00D776C1">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 xml:space="preserve">La résolution de noms locale n'est disponible que si elle a été autorisée par l'administrateur </w:t>
      </w:r>
      <w:proofErr w:type="spellStart"/>
      <w:r>
        <w:t>DirectAccess</w:t>
      </w:r>
      <w:proofErr w:type="spellEnd"/>
      <w:r>
        <w:t>.</w:t>
      </w:r>
    </w:p>
    <w:p w:rsidR="00D776C1" w:rsidRDefault="00D776C1" w:rsidP="00D776C1">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La résolution de noms locale n'a pas d'effet en cas de connexion directe au réseau d'entreprise, mais uniquement avec une connexion à Internet.</w:t>
      </w:r>
    </w:p>
    <w:p w:rsidR="00D776C1" w:rsidRDefault="00D776C1" w:rsidP="00D776C1">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Lorsque la résolution de noms locale est sélectionnée, la zone de notification DCA affiche une icône d'avertissement jaune pour vous rappeler d'activer l'utilisation du DNS d'entreprise lorsque vous avez terminé d'accéder à la ressource locale.</w:t>
      </w:r>
    </w:p>
    <w:p w:rsidR="00D776C1" w:rsidRDefault="00D776C1" w:rsidP="00D776C1">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 xml:space="preserve">Si vous vous déconnectez, puis reconnectez au réseau et au serveur </w:t>
      </w:r>
      <w:proofErr w:type="spellStart"/>
      <w:r>
        <w:t>DirectAccess</w:t>
      </w:r>
      <w:proofErr w:type="spellEnd"/>
      <w:r>
        <w:t xml:space="preserve"> (par exemple, si vous redémarrez votre ordinateur ou reprenez son activité), l'option </w:t>
      </w:r>
      <w:r>
        <w:rPr>
          <w:rStyle w:val="UI"/>
        </w:rPr>
        <w:t xml:space="preserve">Use </w:t>
      </w:r>
      <w:proofErr w:type="spellStart"/>
      <w:r>
        <w:rPr>
          <w:rStyle w:val="UI"/>
        </w:rPr>
        <w:t>corporate</w:t>
      </w:r>
      <w:proofErr w:type="spellEnd"/>
      <w:r>
        <w:rPr>
          <w:rStyle w:val="UI"/>
        </w:rPr>
        <w:t xml:space="preserve"> DNS </w:t>
      </w:r>
      <w:proofErr w:type="spellStart"/>
      <w:r>
        <w:rPr>
          <w:rStyle w:val="UI"/>
        </w:rPr>
        <w:t>resolution</w:t>
      </w:r>
      <w:proofErr w:type="spellEnd"/>
      <w:r>
        <w:rPr>
          <w:rStyle w:val="UI"/>
        </w:rPr>
        <w:t xml:space="preserve"> (Utiliser la résolution DNS d'entreprise)</w:t>
      </w:r>
      <w:r>
        <w:t xml:space="preserve"> est automatiquement activée lorsque la connexion </w:t>
      </w:r>
      <w:proofErr w:type="spellStart"/>
      <w:r>
        <w:t>DirectAccess</w:t>
      </w:r>
      <w:proofErr w:type="spellEnd"/>
      <w:r>
        <w:t xml:space="preserve"> reprend. Vous devez </w:t>
      </w:r>
      <w:proofErr w:type="spellStart"/>
      <w:r>
        <w:t>resélectionner</w:t>
      </w:r>
      <w:proofErr w:type="spellEnd"/>
      <w:r>
        <w:t xml:space="preserve"> </w:t>
      </w:r>
      <w:r>
        <w:rPr>
          <w:rStyle w:val="UI"/>
        </w:rPr>
        <w:t xml:space="preserve">Use local DNS </w:t>
      </w:r>
      <w:proofErr w:type="spellStart"/>
      <w:r>
        <w:rPr>
          <w:rStyle w:val="UI"/>
        </w:rPr>
        <w:t>resolution</w:t>
      </w:r>
      <w:proofErr w:type="spellEnd"/>
      <w:r>
        <w:rPr>
          <w:rStyle w:val="UI"/>
        </w:rPr>
        <w:t xml:space="preserve"> (Utiliser la résolution DNS locale)</w:t>
      </w:r>
      <w:r>
        <w:t xml:space="preserve"> pour poursuivre l'utilisation de la résolution de noms locale.</w:t>
      </w:r>
    </w:p>
    <w:p w:rsidR="00D776C1" w:rsidRPr="008107E0" w:rsidRDefault="00D776C1" w:rsidP="00D776C1">
      <w:pPr>
        <w:rPr>
          <w:rFonts w:eastAsia="Times New Roman"/>
        </w:rPr>
      </w:pPr>
    </w:p>
    <w:sectPr w:rsidR="00D776C1" w:rsidRPr="008107E0" w:rsidSect="00D776C1">
      <w:headerReference w:type="default" r:id="rId14"/>
      <w:footerReference w:type="default" r:id="rId15"/>
      <w:pgSz w:w="12240" w:h="15840" w:code="1"/>
      <w:pgMar w:top="1440" w:right="1800" w:bottom="1440" w:left="180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EF2" w:rsidRDefault="006D4EF2">
      <w:r>
        <w:separator/>
      </w:r>
    </w:p>
    <w:p w:rsidR="006D4EF2" w:rsidRDefault="006D4EF2"/>
  </w:endnote>
  <w:endnote w:type="continuationSeparator" w:id="0">
    <w:p w:rsidR="006D4EF2" w:rsidRDefault="006D4EF2">
      <w:r>
        <w:continuationSeparator/>
      </w:r>
    </w:p>
    <w:p w:rsidR="006D4EF2" w:rsidRDefault="006D4E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6C1" w:rsidRDefault="00D776C1" w:rsidP="00D776C1">
    <w:pPr>
      <w:pStyle w:val="Footer"/>
      <w:framePr w:wrap="around" w:vAnchor="text" w:hAnchor="margin" w:xAlign="right" w:y="1"/>
    </w:pPr>
    <w:r>
      <w:fldChar w:fldCharType="begin"/>
    </w:r>
    <w:r>
      <w:instrText xml:space="preserve">PAGE  </w:instrText>
    </w:r>
    <w:r>
      <w:fldChar w:fldCharType="end"/>
    </w:r>
  </w:p>
  <w:p w:rsidR="00D776C1" w:rsidRDefault="00D776C1" w:rsidP="00D776C1">
    <w:pPr>
      <w:pStyle w:val="Footer"/>
      <w:ind w:right="360"/>
    </w:pPr>
  </w:p>
  <w:p w:rsidR="00D776C1" w:rsidRDefault="00D776C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6C1" w:rsidRDefault="00D776C1" w:rsidP="00D776C1">
    <w:pPr>
      <w:pStyle w:val="Page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6C1" w:rsidRDefault="00D776C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6C1" w:rsidRDefault="00D776C1" w:rsidP="00D776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5035C">
      <w:rPr>
        <w:rStyle w:val="PageNumber"/>
        <w:noProof/>
      </w:rPr>
      <w:t>4</w:t>
    </w:r>
    <w:r>
      <w:rPr>
        <w:rStyle w:val="PageNumber"/>
      </w:rPr>
      <w:fldChar w:fldCharType="end"/>
    </w:r>
  </w:p>
  <w:p w:rsidR="00D776C1" w:rsidRDefault="00D776C1" w:rsidP="00D776C1">
    <w:pPr>
      <w:pStyle w:val="Page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EF2" w:rsidRDefault="006D4EF2">
      <w:r>
        <w:separator/>
      </w:r>
    </w:p>
    <w:p w:rsidR="006D4EF2" w:rsidRDefault="006D4EF2"/>
  </w:footnote>
  <w:footnote w:type="continuationSeparator" w:id="0">
    <w:p w:rsidR="006D4EF2" w:rsidRDefault="006D4EF2">
      <w:r>
        <w:continuationSeparator/>
      </w:r>
    </w:p>
    <w:p w:rsidR="006D4EF2" w:rsidRDefault="006D4EF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6C1" w:rsidRDefault="00D776C1" w:rsidP="00D776C1">
    <w:pPr>
      <w:pStyle w:val="Header"/>
      <w:framePr w:wrap="around" w:vAnchor="text" w:hAnchor="margin" w:xAlign="right" w:y="1"/>
    </w:pPr>
    <w:r>
      <w:fldChar w:fldCharType="begin"/>
    </w:r>
    <w:r>
      <w:instrText xml:space="preserve">PAGE  </w:instrText>
    </w:r>
    <w:r>
      <w:fldChar w:fldCharType="end"/>
    </w:r>
  </w:p>
  <w:p w:rsidR="00D776C1" w:rsidRDefault="00D776C1" w:rsidP="00D776C1">
    <w:pPr>
      <w:pStyle w:val="Header"/>
      <w:ind w:right="360"/>
    </w:pPr>
  </w:p>
  <w:p w:rsidR="00D776C1" w:rsidRDefault="00D776C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6C1" w:rsidRDefault="00D776C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6C1" w:rsidRDefault="00D776C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6C1" w:rsidRDefault="00D776C1" w:rsidP="00D776C1">
    <w:pPr>
      <w:pStyle w:val="Page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488E610"/>
    <w:lvl w:ilvl="0">
      <w:start w:val="1"/>
      <w:numFmt w:val="decimal"/>
      <w:lvlText w:val="%1."/>
      <w:lvlJc w:val="left"/>
      <w:pPr>
        <w:tabs>
          <w:tab w:val="num" w:pos="1800"/>
        </w:tabs>
        <w:ind w:left="1800" w:hanging="360"/>
      </w:pPr>
    </w:lvl>
  </w:abstractNum>
  <w:abstractNum w:abstractNumId="1">
    <w:nsid w:val="FFFFFF7D"/>
    <w:multiLevelType w:val="singleLevel"/>
    <w:tmpl w:val="D8920EF8"/>
    <w:lvl w:ilvl="0">
      <w:start w:val="1"/>
      <w:numFmt w:val="decimal"/>
      <w:lvlText w:val="%1."/>
      <w:lvlJc w:val="left"/>
      <w:pPr>
        <w:tabs>
          <w:tab w:val="num" w:pos="1440"/>
        </w:tabs>
        <w:ind w:left="1440" w:hanging="360"/>
      </w:pPr>
    </w:lvl>
  </w:abstractNum>
  <w:abstractNum w:abstractNumId="2">
    <w:nsid w:val="FFFFFF7E"/>
    <w:multiLevelType w:val="singleLevel"/>
    <w:tmpl w:val="750CC958"/>
    <w:lvl w:ilvl="0">
      <w:start w:val="1"/>
      <w:numFmt w:val="decimal"/>
      <w:lvlText w:val="%1."/>
      <w:lvlJc w:val="left"/>
      <w:pPr>
        <w:tabs>
          <w:tab w:val="num" w:pos="1080"/>
        </w:tabs>
        <w:ind w:left="1080" w:hanging="360"/>
      </w:pPr>
    </w:lvl>
  </w:abstractNum>
  <w:abstractNum w:abstractNumId="3">
    <w:nsid w:val="FFFFFF7F"/>
    <w:multiLevelType w:val="singleLevel"/>
    <w:tmpl w:val="9EA80350"/>
    <w:lvl w:ilvl="0">
      <w:start w:val="1"/>
      <w:numFmt w:val="decimal"/>
      <w:lvlText w:val="%1."/>
      <w:lvlJc w:val="left"/>
      <w:pPr>
        <w:tabs>
          <w:tab w:val="num" w:pos="720"/>
        </w:tabs>
        <w:ind w:left="720" w:hanging="360"/>
      </w:pPr>
    </w:lvl>
  </w:abstractNum>
  <w:abstractNum w:abstractNumId="4">
    <w:nsid w:val="FFFFFF80"/>
    <w:multiLevelType w:val="singleLevel"/>
    <w:tmpl w:val="D662113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1F0677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4D8200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B48B6C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CFEDE9C"/>
    <w:lvl w:ilvl="0">
      <w:start w:val="1"/>
      <w:numFmt w:val="decimal"/>
      <w:lvlText w:val="%1."/>
      <w:lvlJc w:val="left"/>
      <w:pPr>
        <w:tabs>
          <w:tab w:val="num" w:pos="360"/>
        </w:tabs>
        <w:ind w:left="360" w:hanging="360"/>
      </w:pPr>
    </w:lvl>
  </w:abstractNum>
  <w:abstractNum w:abstractNumId="9">
    <w:nsid w:val="FFFFFF89"/>
    <w:multiLevelType w:val="singleLevel"/>
    <w:tmpl w:val="F5D44B1E"/>
    <w:lvl w:ilvl="0">
      <w:start w:val="1"/>
      <w:numFmt w:val="bullet"/>
      <w:lvlText w:val=""/>
      <w:lvlJc w:val="left"/>
      <w:pPr>
        <w:tabs>
          <w:tab w:val="num" w:pos="360"/>
        </w:tabs>
        <w:ind w:left="360" w:hanging="360"/>
      </w:pPr>
      <w:rPr>
        <w:rFonts w:ascii="Symbol" w:hAnsi="Symbol" w:hint="default"/>
      </w:rPr>
    </w:lvl>
  </w:abstractNum>
  <w:abstractNum w:abstractNumId="10">
    <w:nsid w:val="16AE5338"/>
    <w:multiLevelType w:val="multilevel"/>
    <w:tmpl w:val="84D8CB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17E616DE"/>
    <w:multiLevelType w:val="multilevel"/>
    <w:tmpl w:val="04090023"/>
    <w:lvl w:ilvl="0">
      <w:start w:val="1"/>
      <w:numFmt w:val="upperRoman"/>
      <w:lvlText w:val="Article %1."/>
      <w:lvlJc w:val="left"/>
      <w:pPr>
        <w:tabs>
          <w:tab w:val="num" w:pos="2160"/>
        </w:tabs>
        <w:ind w:left="0" w:firstLine="0"/>
      </w:p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C9E04A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289520B9"/>
    <w:multiLevelType w:val="hybridMultilevel"/>
    <w:tmpl w:val="D9064832"/>
    <w:lvl w:ilvl="0" w:tplc="2D462A58">
      <w:start w:val="1"/>
      <w:numFmt w:val="lowerRoman"/>
      <w:pStyle w:val="NumberedList3"/>
      <w:lvlText w:val="%1."/>
      <w:lvlJc w:val="right"/>
      <w:pPr>
        <w:ind w:left="1440" w:hanging="360"/>
      </w:pPr>
      <w:rPr>
        <w:rFonts w:hint="default"/>
      </w:rPr>
    </w:lvl>
    <w:lvl w:ilvl="1" w:tplc="D26E6672" w:tentative="1">
      <w:start w:val="1"/>
      <w:numFmt w:val="bullet"/>
      <w:lvlText w:val="o"/>
      <w:lvlJc w:val="left"/>
      <w:pPr>
        <w:ind w:left="2160" w:hanging="360"/>
      </w:pPr>
      <w:rPr>
        <w:rFonts w:ascii="Courier New" w:hAnsi="Courier New" w:cs="Courier New" w:hint="default"/>
      </w:rPr>
    </w:lvl>
    <w:lvl w:ilvl="2" w:tplc="AFAAC318" w:tentative="1">
      <w:start w:val="1"/>
      <w:numFmt w:val="bullet"/>
      <w:lvlText w:val=""/>
      <w:lvlJc w:val="left"/>
      <w:pPr>
        <w:ind w:left="2880" w:hanging="360"/>
      </w:pPr>
      <w:rPr>
        <w:rFonts w:ascii="Wingdings" w:hAnsi="Wingdings" w:hint="default"/>
      </w:rPr>
    </w:lvl>
    <w:lvl w:ilvl="3" w:tplc="002C052E" w:tentative="1">
      <w:start w:val="1"/>
      <w:numFmt w:val="bullet"/>
      <w:lvlText w:val=""/>
      <w:lvlJc w:val="left"/>
      <w:pPr>
        <w:ind w:left="3600" w:hanging="360"/>
      </w:pPr>
      <w:rPr>
        <w:rFonts w:ascii="Symbol" w:hAnsi="Symbol" w:hint="default"/>
      </w:rPr>
    </w:lvl>
    <w:lvl w:ilvl="4" w:tplc="37948A2A" w:tentative="1">
      <w:start w:val="1"/>
      <w:numFmt w:val="bullet"/>
      <w:lvlText w:val="o"/>
      <w:lvlJc w:val="left"/>
      <w:pPr>
        <w:ind w:left="4320" w:hanging="360"/>
      </w:pPr>
      <w:rPr>
        <w:rFonts w:ascii="Courier New" w:hAnsi="Courier New" w:cs="Courier New" w:hint="default"/>
      </w:rPr>
    </w:lvl>
    <w:lvl w:ilvl="5" w:tplc="15A2515A" w:tentative="1">
      <w:start w:val="1"/>
      <w:numFmt w:val="bullet"/>
      <w:lvlText w:val=""/>
      <w:lvlJc w:val="left"/>
      <w:pPr>
        <w:ind w:left="5040" w:hanging="360"/>
      </w:pPr>
      <w:rPr>
        <w:rFonts w:ascii="Wingdings" w:hAnsi="Wingdings" w:hint="default"/>
      </w:rPr>
    </w:lvl>
    <w:lvl w:ilvl="6" w:tplc="3D6481B4" w:tentative="1">
      <w:start w:val="1"/>
      <w:numFmt w:val="bullet"/>
      <w:lvlText w:val=""/>
      <w:lvlJc w:val="left"/>
      <w:pPr>
        <w:ind w:left="5760" w:hanging="360"/>
      </w:pPr>
      <w:rPr>
        <w:rFonts w:ascii="Symbol" w:hAnsi="Symbol" w:hint="default"/>
      </w:rPr>
    </w:lvl>
    <w:lvl w:ilvl="7" w:tplc="40C88E40" w:tentative="1">
      <w:start w:val="1"/>
      <w:numFmt w:val="bullet"/>
      <w:lvlText w:val="o"/>
      <w:lvlJc w:val="left"/>
      <w:pPr>
        <w:ind w:left="6480" w:hanging="360"/>
      </w:pPr>
      <w:rPr>
        <w:rFonts w:ascii="Courier New" w:hAnsi="Courier New" w:cs="Courier New" w:hint="default"/>
      </w:rPr>
    </w:lvl>
    <w:lvl w:ilvl="8" w:tplc="8EE6B858" w:tentative="1">
      <w:start w:val="1"/>
      <w:numFmt w:val="bullet"/>
      <w:lvlText w:val=""/>
      <w:lvlJc w:val="left"/>
      <w:pPr>
        <w:ind w:left="7200" w:hanging="360"/>
      </w:pPr>
      <w:rPr>
        <w:rFonts w:ascii="Wingdings" w:hAnsi="Wingdings" w:hint="default"/>
      </w:rPr>
    </w:lvl>
  </w:abstractNum>
  <w:abstractNum w:abstractNumId="14">
    <w:nsid w:val="30A84ACD"/>
    <w:multiLevelType w:val="hybridMultilevel"/>
    <w:tmpl w:val="C7DE3D0E"/>
    <w:lvl w:ilvl="0" w:tplc="FDBCC56A">
      <w:start w:val="1"/>
      <w:numFmt w:val="bullet"/>
      <w:pStyle w:val="BulletedList5"/>
      <w:lvlText w:val=""/>
      <w:lvlJc w:val="left"/>
      <w:pPr>
        <w:ind w:left="2160" w:hanging="360"/>
      </w:pPr>
      <w:rPr>
        <w:rFonts w:ascii="Symbol" w:hAnsi="Symbol" w:hint="default"/>
      </w:rPr>
    </w:lvl>
    <w:lvl w:ilvl="1" w:tplc="2D988A04" w:tentative="1">
      <w:start w:val="1"/>
      <w:numFmt w:val="bullet"/>
      <w:lvlText w:val="o"/>
      <w:lvlJc w:val="left"/>
      <w:pPr>
        <w:ind w:left="2880" w:hanging="360"/>
      </w:pPr>
      <w:rPr>
        <w:rFonts w:ascii="Courier New" w:hAnsi="Courier New" w:cs="Courier New" w:hint="default"/>
      </w:rPr>
    </w:lvl>
    <w:lvl w:ilvl="2" w:tplc="504CF23E" w:tentative="1">
      <w:start w:val="1"/>
      <w:numFmt w:val="bullet"/>
      <w:lvlText w:val=""/>
      <w:lvlJc w:val="left"/>
      <w:pPr>
        <w:ind w:left="3600" w:hanging="360"/>
      </w:pPr>
      <w:rPr>
        <w:rFonts w:ascii="Wingdings" w:hAnsi="Wingdings" w:hint="default"/>
      </w:rPr>
    </w:lvl>
    <w:lvl w:ilvl="3" w:tplc="D11CB860" w:tentative="1">
      <w:start w:val="1"/>
      <w:numFmt w:val="bullet"/>
      <w:lvlText w:val=""/>
      <w:lvlJc w:val="left"/>
      <w:pPr>
        <w:ind w:left="4320" w:hanging="360"/>
      </w:pPr>
      <w:rPr>
        <w:rFonts w:ascii="Symbol" w:hAnsi="Symbol" w:hint="default"/>
      </w:rPr>
    </w:lvl>
    <w:lvl w:ilvl="4" w:tplc="BFC6ABCC" w:tentative="1">
      <w:start w:val="1"/>
      <w:numFmt w:val="bullet"/>
      <w:lvlText w:val="o"/>
      <w:lvlJc w:val="left"/>
      <w:pPr>
        <w:ind w:left="5040" w:hanging="360"/>
      </w:pPr>
      <w:rPr>
        <w:rFonts w:ascii="Courier New" w:hAnsi="Courier New" w:cs="Courier New" w:hint="default"/>
      </w:rPr>
    </w:lvl>
    <w:lvl w:ilvl="5" w:tplc="49F6F09C" w:tentative="1">
      <w:start w:val="1"/>
      <w:numFmt w:val="bullet"/>
      <w:lvlText w:val=""/>
      <w:lvlJc w:val="left"/>
      <w:pPr>
        <w:ind w:left="5760" w:hanging="360"/>
      </w:pPr>
      <w:rPr>
        <w:rFonts w:ascii="Wingdings" w:hAnsi="Wingdings" w:hint="default"/>
      </w:rPr>
    </w:lvl>
    <w:lvl w:ilvl="6" w:tplc="20DCDA12" w:tentative="1">
      <w:start w:val="1"/>
      <w:numFmt w:val="bullet"/>
      <w:lvlText w:val=""/>
      <w:lvlJc w:val="left"/>
      <w:pPr>
        <w:ind w:left="6480" w:hanging="360"/>
      </w:pPr>
      <w:rPr>
        <w:rFonts w:ascii="Symbol" w:hAnsi="Symbol" w:hint="default"/>
      </w:rPr>
    </w:lvl>
    <w:lvl w:ilvl="7" w:tplc="A2064954" w:tentative="1">
      <w:start w:val="1"/>
      <w:numFmt w:val="bullet"/>
      <w:lvlText w:val="o"/>
      <w:lvlJc w:val="left"/>
      <w:pPr>
        <w:ind w:left="7200" w:hanging="360"/>
      </w:pPr>
      <w:rPr>
        <w:rFonts w:ascii="Courier New" w:hAnsi="Courier New" w:cs="Courier New" w:hint="default"/>
      </w:rPr>
    </w:lvl>
    <w:lvl w:ilvl="8" w:tplc="7F66EF12" w:tentative="1">
      <w:start w:val="1"/>
      <w:numFmt w:val="bullet"/>
      <w:lvlText w:val=""/>
      <w:lvlJc w:val="left"/>
      <w:pPr>
        <w:ind w:left="7920" w:hanging="360"/>
      </w:pPr>
      <w:rPr>
        <w:rFonts w:ascii="Wingdings" w:hAnsi="Wingdings" w:hint="default"/>
      </w:rPr>
    </w:lvl>
  </w:abstractNum>
  <w:abstractNum w:abstractNumId="15">
    <w:nsid w:val="37C30122"/>
    <w:multiLevelType w:val="multilevel"/>
    <w:tmpl w:val="2D407C74"/>
    <w:lvl w:ilvl="0">
      <w:start w:val="1"/>
      <w:numFmt w:val="decimal"/>
      <w:lvlText w:val="%1."/>
      <w:lvlJc w:val="left"/>
      <w:pPr>
        <w:tabs>
          <w:tab w:val="num" w:pos="720"/>
        </w:tabs>
        <w:ind w:left="720" w:hanging="360"/>
      </w:pPr>
      <w:rPr>
        <w:rFonts w:ascii="Arial" w:hAnsi="Arial"/>
        <w:kern w:val="24"/>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E8F28B7"/>
    <w:multiLevelType w:val="multilevel"/>
    <w:tmpl w:val="04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7">
    <w:nsid w:val="453D70D5"/>
    <w:multiLevelType w:val="singleLevel"/>
    <w:tmpl w:val="C18CBD38"/>
    <w:lvl w:ilvl="0">
      <w:start w:val="1"/>
      <w:numFmt w:val="bullet"/>
      <w:pStyle w:val="BulletedList1"/>
      <w:lvlText w:val=""/>
      <w:lvlJc w:val="left"/>
      <w:pPr>
        <w:tabs>
          <w:tab w:val="num" w:pos="360"/>
        </w:tabs>
        <w:ind w:left="360" w:hanging="360"/>
      </w:pPr>
      <w:rPr>
        <w:rFonts w:ascii="Symbol" w:hAnsi="Symbol" w:hint="default"/>
      </w:rPr>
    </w:lvl>
  </w:abstractNum>
  <w:abstractNum w:abstractNumId="18">
    <w:nsid w:val="4EEE495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52FF46B5"/>
    <w:multiLevelType w:val="hybridMultilevel"/>
    <w:tmpl w:val="8838456A"/>
    <w:lvl w:ilvl="0" w:tplc="ED7ADEFA">
      <w:start w:val="1"/>
      <w:numFmt w:val="bullet"/>
      <w:pStyle w:val="BulletedList3"/>
      <w:lvlText w:val=""/>
      <w:lvlJc w:val="left"/>
      <w:pPr>
        <w:ind w:left="1440" w:hanging="360"/>
      </w:pPr>
      <w:rPr>
        <w:rFonts w:ascii="Symbol" w:hAnsi="Symbol" w:hint="default"/>
      </w:rPr>
    </w:lvl>
    <w:lvl w:ilvl="1" w:tplc="B124631C" w:tentative="1">
      <w:start w:val="1"/>
      <w:numFmt w:val="bullet"/>
      <w:lvlText w:val="o"/>
      <w:lvlJc w:val="left"/>
      <w:pPr>
        <w:ind w:left="2160" w:hanging="360"/>
      </w:pPr>
      <w:rPr>
        <w:rFonts w:ascii="Courier New" w:hAnsi="Courier New" w:cs="Courier New" w:hint="default"/>
      </w:rPr>
    </w:lvl>
    <w:lvl w:ilvl="2" w:tplc="C66480D8" w:tentative="1">
      <w:start w:val="1"/>
      <w:numFmt w:val="bullet"/>
      <w:lvlText w:val=""/>
      <w:lvlJc w:val="left"/>
      <w:pPr>
        <w:ind w:left="2880" w:hanging="360"/>
      </w:pPr>
      <w:rPr>
        <w:rFonts w:ascii="Wingdings" w:hAnsi="Wingdings" w:hint="default"/>
      </w:rPr>
    </w:lvl>
    <w:lvl w:ilvl="3" w:tplc="6D4EE7A6" w:tentative="1">
      <w:start w:val="1"/>
      <w:numFmt w:val="bullet"/>
      <w:lvlText w:val=""/>
      <w:lvlJc w:val="left"/>
      <w:pPr>
        <w:ind w:left="3600" w:hanging="360"/>
      </w:pPr>
      <w:rPr>
        <w:rFonts w:ascii="Symbol" w:hAnsi="Symbol" w:hint="default"/>
      </w:rPr>
    </w:lvl>
    <w:lvl w:ilvl="4" w:tplc="64442168" w:tentative="1">
      <w:start w:val="1"/>
      <w:numFmt w:val="bullet"/>
      <w:lvlText w:val="o"/>
      <w:lvlJc w:val="left"/>
      <w:pPr>
        <w:ind w:left="4320" w:hanging="360"/>
      </w:pPr>
      <w:rPr>
        <w:rFonts w:ascii="Courier New" w:hAnsi="Courier New" w:cs="Courier New" w:hint="default"/>
      </w:rPr>
    </w:lvl>
    <w:lvl w:ilvl="5" w:tplc="D7127A54" w:tentative="1">
      <w:start w:val="1"/>
      <w:numFmt w:val="bullet"/>
      <w:lvlText w:val=""/>
      <w:lvlJc w:val="left"/>
      <w:pPr>
        <w:ind w:left="5040" w:hanging="360"/>
      </w:pPr>
      <w:rPr>
        <w:rFonts w:ascii="Wingdings" w:hAnsi="Wingdings" w:hint="default"/>
      </w:rPr>
    </w:lvl>
    <w:lvl w:ilvl="6" w:tplc="647449EE" w:tentative="1">
      <w:start w:val="1"/>
      <w:numFmt w:val="bullet"/>
      <w:lvlText w:val=""/>
      <w:lvlJc w:val="left"/>
      <w:pPr>
        <w:ind w:left="5760" w:hanging="360"/>
      </w:pPr>
      <w:rPr>
        <w:rFonts w:ascii="Symbol" w:hAnsi="Symbol" w:hint="default"/>
      </w:rPr>
    </w:lvl>
    <w:lvl w:ilvl="7" w:tplc="A57AA260" w:tentative="1">
      <w:start w:val="1"/>
      <w:numFmt w:val="bullet"/>
      <w:lvlText w:val="o"/>
      <w:lvlJc w:val="left"/>
      <w:pPr>
        <w:ind w:left="6480" w:hanging="360"/>
      </w:pPr>
      <w:rPr>
        <w:rFonts w:ascii="Courier New" w:hAnsi="Courier New" w:cs="Courier New" w:hint="default"/>
      </w:rPr>
    </w:lvl>
    <w:lvl w:ilvl="8" w:tplc="B418AC24" w:tentative="1">
      <w:start w:val="1"/>
      <w:numFmt w:val="bullet"/>
      <w:lvlText w:val=""/>
      <w:lvlJc w:val="left"/>
      <w:pPr>
        <w:ind w:left="7200" w:hanging="360"/>
      </w:pPr>
      <w:rPr>
        <w:rFonts w:ascii="Wingdings" w:hAnsi="Wingdings" w:hint="default"/>
      </w:rPr>
    </w:lvl>
  </w:abstractNum>
  <w:abstractNum w:abstractNumId="20">
    <w:nsid w:val="54160F23"/>
    <w:multiLevelType w:val="hybridMultilevel"/>
    <w:tmpl w:val="CE0EAA40"/>
    <w:lvl w:ilvl="0" w:tplc="89065274">
      <w:start w:val="1"/>
      <w:numFmt w:val="bullet"/>
      <w:pStyle w:val="BulletedList4"/>
      <w:lvlText w:val=""/>
      <w:lvlJc w:val="left"/>
      <w:pPr>
        <w:ind w:left="1800" w:hanging="360"/>
      </w:pPr>
      <w:rPr>
        <w:rFonts w:ascii="Symbol" w:hAnsi="Symbol" w:hint="default"/>
      </w:rPr>
    </w:lvl>
    <w:lvl w:ilvl="1" w:tplc="C1BE317E" w:tentative="1">
      <w:start w:val="1"/>
      <w:numFmt w:val="bullet"/>
      <w:lvlText w:val="o"/>
      <w:lvlJc w:val="left"/>
      <w:pPr>
        <w:ind w:left="2520" w:hanging="360"/>
      </w:pPr>
      <w:rPr>
        <w:rFonts w:ascii="Courier New" w:hAnsi="Courier New" w:cs="Courier New" w:hint="default"/>
      </w:rPr>
    </w:lvl>
    <w:lvl w:ilvl="2" w:tplc="0C72BF2C" w:tentative="1">
      <w:start w:val="1"/>
      <w:numFmt w:val="bullet"/>
      <w:lvlText w:val=""/>
      <w:lvlJc w:val="left"/>
      <w:pPr>
        <w:ind w:left="3240" w:hanging="360"/>
      </w:pPr>
      <w:rPr>
        <w:rFonts w:ascii="Wingdings" w:hAnsi="Wingdings" w:hint="default"/>
      </w:rPr>
    </w:lvl>
    <w:lvl w:ilvl="3" w:tplc="9D960506" w:tentative="1">
      <w:start w:val="1"/>
      <w:numFmt w:val="bullet"/>
      <w:lvlText w:val=""/>
      <w:lvlJc w:val="left"/>
      <w:pPr>
        <w:ind w:left="3960" w:hanging="360"/>
      </w:pPr>
      <w:rPr>
        <w:rFonts w:ascii="Symbol" w:hAnsi="Symbol" w:hint="default"/>
      </w:rPr>
    </w:lvl>
    <w:lvl w:ilvl="4" w:tplc="16F07D10" w:tentative="1">
      <w:start w:val="1"/>
      <w:numFmt w:val="bullet"/>
      <w:lvlText w:val="o"/>
      <w:lvlJc w:val="left"/>
      <w:pPr>
        <w:ind w:left="4680" w:hanging="360"/>
      </w:pPr>
      <w:rPr>
        <w:rFonts w:ascii="Courier New" w:hAnsi="Courier New" w:cs="Courier New" w:hint="default"/>
      </w:rPr>
    </w:lvl>
    <w:lvl w:ilvl="5" w:tplc="3FB2136E" w:tentative="1">
      <w:start w:val="1"/>
      <w:numFmt w:val="bullet"/>
      <w:lvlText w:val=""/>
      <w:lvlJc w:val="left"/>
      <w:pPr>
        <w:ind w:left="5400" w:hanging="360"/>
      </w:pPr>
      <w:rPr>
        <w:rFonts w:ascii="Wingdings" w:hAnsi="Wingdings" w:hint="default"/>
      </w:rPr>
    </w:lvl>
    <w:lvl w:ilvl="6" w:tplc="BED6CBEE" w:tentative="1">
      <w:start w:val="1"/>
      <w:numFmt w:val="bullet"/>
      <w:lvlText w:val=""/>
      <w:lvlJc w:val="left"/>
      <w:pPr>
        <w:ind w:left="6120" w:hanging="360"/>
      </w:pPr>
      <w:rPr>
        <w:rFonts w:ascii="Symbol" w:hAnsi="Symbol" w:hint="default"/>
      </w:rPr>
    </w:lvl>
    <w:lvl w:ilvl="7" w:tplc="FCB2DC6A" w:tentative="1">
      <w:start w:val="1"/>
      <w:numFmt w:val="bullet"/>
      <w:lvlText w:val="o"/>
      <w:lvlJc w:val="left"/>
      <w:pPr>
        <w:ind w:left="6840" w:hanging="360"/>
      </w:pPr>
      <w:rPr>
        <w:rFonts w:ascii="Courier New" w:hAnsi="Courier New" w:cs="Courier New" w:hint="default"/>
      </w:rPr>
    </w:lvl>
    <w:lvl w:ilvl="8" w:tplc="4C085E2A" w:tentative="1">
      <w:start w:val="1"/>
      <w:numFmt w:val="bullet"/>
      <w:lvlText w:val=""/>
      <w:lvlJc w:val="left"/>
      <w:pPr>
        <w:ind w:left="7560" w:hanging="360"/>
      </w:pPr>
      <w:rPr>
        <w:rFonts w:ascii="Wingdings" w:hAnsi="Wingdings" w:hint="default"/>
      </w:rPr>
    </w:lvl>
  </w:abstractNum>
  <w:abstractNum w:abstractNumId="21">
    <w:nsid w:val="5F1E4BF5"/>
    <w:multiLevelType w:val="hybridMultilevel"/>
    <w:tmpl w:val="83D051D4"/>
    <w:lvl w:ilvl="0" w:tplc="B44084E8">
      <w:start w:val="1"/>
      <w:numFmt w:val="lowerLetter"/>
      <w:pStyle w:val="NumberedList5"/>
      <w:lvlText w:val="%1."/>
      <w:lvlJc w:val="left"/>
      <w:pPr>
        <w:ind w:left="2160" w:hanging="360"/>
      </w:pPr>
    </w:lvl>
    <w:lvl w:ilvl="1" w:tplc="3F8AE2A0" w:tentative="1">
      <w:start w:val="1"/>
      <w:numFmt w:val="lowerLetter"/>
      <w:lvlText w:val="%2."/>
      <w:lvlJc w:val="left"/>
      <w:pPr>
        <w:ind w:left="2880" w:hanging="360"/>
      </w:pPr>
    </w:lvl>
    <w:lvl w:ilvl="2" w:tplc="C586453C" w:tentative="1">
      <w:start w:val="1"/>
      <w:numFmt w:val="lowerRoman"/>
      <w:lvlText w:val="%3."/>
      <w:lvlJc w:val="right"/>
      <w:pPr>
        <w:ind w:left="3600" w:hanging="180"/>
      </w:pPr>
    </w:lvl>
    <w:lvl w:ilvl="3" w:tplc="719CD380" w:tentative="1">
      <w:start w:val="1"/>
      <w:numFmt w:val="decimal"/>
      <w:lvlText w:val="%4."/>
      <w:lvlJc w:val="left"/>
      <w:pPr>
        <w:ind w:left="4320" w:hanging="360"/>
      </w:pPr>
    </w:lvl>
    <w:lvl w:ilvl="4" w:tplc="95263BCA" w:tentative="1">
      <w:start w:val="1"/>
      <w:numFmt w:val="lowerLetter"/>
      <w:lvlText w:val="%5."/>
      <w:lvlJc w:val="left"/>
      <w:pPr>
        <w:ind w:left="5040" w:hanging="360"/>
      </w:pPr>
    </w:lvl>
    <w:lvl w:ilvl="5" w:tplc="0E843258" w:tentative="1">
      <w:start w:val="1"/>
      <w:numFmt w:val="lowerRoman"/>
      <w:lvlText w:val="%6."/>
      <w:lvlJc w:val="right"/>
      <w:pPr>
        <w:ind w:left="5760" w:hanging="180"/>
      </w:pPr>
    </w:lvl>
    <w:lvl w:ilvl="6" w:tplc="A47A7002" w:tentative="1">
      <w:start w:val="1"/>
      <w:numFmt w:val="decimal"/>
      <w:lvlText w:val="%7."/>
      <w:lvlJc w:val="left"/>
      <w:pPr>
        <w:ind w:left="6480" w:hanging="360"/>
      </w:pPr>
    </w:lvl>
    <w:lvl w:ilvl="7" w:tplc="5F8A869E" w:tentative="1">
      <w:start w:val="1"/>
      <w:numFmt w:val="lowerLetter"/>
      <w:lvlText w:val="%8."/>
      <w:lvlJc w:val="left"/>
      <w:pPr>
        <w:ind w:left="7200" w:hanging="360"/>
      </w:pPr>
    </w:lvl>
    <w:lvl w:ilvl="8" w:tplc="EA880F68" w:tentative="1">
      <w:start w:val="1"/>
      <w:numFmt w:val="lowerRoman"/>
      <w:lvlText w:val="%9."/>
      <w:lvlJc w:val="right"/>
      <w:pPr>
        <w:ind w:left="7920" w:hanging="180"/>
      </w:pPr>
    </w:lvl>
  </w:abstractNum>
  <w:abstractNum w:abstractNumId="22">
    <w:nsid w:val="621A3F23"/>
    <w:multiLevelType w:val="hybridMultilevel"/>
    <w:tmpl w:val="E0187932"/>
    <w:lvl w:ilvl="0" w:tplc="174283F8">
      <w:start w:val="1"/>
      <w:numFmt w:val="decimal"/>
      <w:pStyle w:val="NumberedList4"/>
      <w:lvlText w:val="%1."/>
      <w:lvlJc w:val="left"/>
      <w:pPr>
        <w:ind w:left="1800" w:hanging="360"/>
      </w:pPr>
    </w:lvl>
    <w:lvl w:ilvl="1" w:tplc="4F1EA286" w:tentative="1">
      <w:start w:val="1"/>
      <w:numFmt w:val="lowerLetter"/>
      <w:lvlText w:val="%2."/>
      <w:lvlJc w:val="left"/>
      <w:pPr>
        <w:ind w:left="2520" w:hanging="360"/>
      </w:pPr>
    </w:lvl>
    <w:lvl w:ilvl="2" w:tplc="6D46A6C2" w:tentative="1">
      <w:start w:val="1"/>
      <w:numFmt w:val="lowerRoman"/>
      <w:lvlText w:val="%3."/>
      <w:lvlJc w:val="right"/>
      <w:pPr>
        <w:ind w:left="3240" w:hanging="180"/>
      </w:pPr>
    </w:lvl>
    <w:lvl w:ilvl="3" w:tplc="D5AEFABC" w:tentative="1">
      <w:start w:val="1"/>
      <w:numFmt w:val="decimal"/>
      <w:lvlText w:val="%4."/>
      <w:lvlJc w:val="left"/>
      <w:pPr>
        <w:ind w:left="3960" w:hanging="360"/>
      </w:pPr>
    </w:lvl>
    <w:lvl w:ilvl="4" w:tplc="A2D416EE" w:tentative="1">
      <w:start w:val="1"/>
      <w:numFmt w:val="lowerLetter"/>
      <w:lvlText w:val="%5."/>
      <w:lvlJc w:val="left"/>
      <w:pPr>
        <w:ind w:left="4680" w:hanging="360"/>
      </w:pPr>
    </w:lvl>
    <w:lvl w:ilvl="5" w:tplc="003A2628" w:tentative="1">
      <w:start w:val="1"/>
      <w:numFmt w:val="lowerRoman"/>
      <w:lvlText w:val="%6."/>
      <w:lvlJc w:val="right"/>
      <w:pPr>
        <w:ind w:left="5400" w:hanging="180"/>
      </w:pPr>
    </w:lvl>
    <w:lvl w:ilvl="6" w:tplc="165C32D4" w:tentative="1">
      <w:start w:val="1"/>
      <w:numFmt w:val="decimal"/>
      <w:lvlText w:val="%7."/>
      <w:lvlJc w:val="left"/>
      <w:pPr>
        <w:ind w:left="6120" w:hanging="360"/>
      </w:pPr>
    </w:lvl>
    <w:lvl w:ilvl="7" w:tplc="4826542E" w:tentative="1">
      <w:start w:val="1"/>
      <w:numFmt w:val="lowerLetter"/>
      <w:lvlText w:val="%8."/>
      <w:lvlJc w:val="left"/>
      <w:pPr>
        <w:ind w:left="6840" w:hanging="360"/>
      </w:pPr>
    </w:lvl>
    <w:lvl w:ilvl="8" w:tplc="D7FA322E" w:tentative="1">
      <w:start w:val="1"/>
      <w:numFmt w:val="lowerRoman"/>
      <w:lvlText w:val="%9."/>
      <w:lvlJc w:val="right"/>
      <w:pPr>
        <w:ind w:left="7560" w:hanging="180"/>
      </w:pPr>
    </w:lvl>
  </w:abstractNum>
  <w:abstractNum w:abstractNumId="23">
    <w:nsid w:val="6BE04C38"/>
    <w:multiLevelType w:val="singleLevel"/>
    <w:tmpl w:val="C082E402"/>
    <w:lvl w:ilvl="0">
      <w:start w:val="1"/>
      <w:numFmt w:val="lowerLetter"/>
      <w:pStyle w:val="NumberedList2"/>
      <w:lvlText w:val="%1."/>
      <w:lvlJc w:val="left"/>
      <w:pPr>
        <w:ind w:left="720" w:hanging="360"/>
      </w:pPr>
      <w:rPr>
        <w:rFonts w:hint="default"/>
      </w:rPr>
    </w:lvl>
  </w:abstractNum>
  <w:abstractNum w:abstractNumId="24">
    <w:nsid w:val="6D726C8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0C804DC"/>
    <w:multiLevelType w:val="singleLevel"/>
    <w:tmpl w:val="0E204A60"/>
    <w:lvl w:ilvl="0">
      <w:start w:val="1"/>
      <w:numFmt w:val="bullet"/>
      <w:pStyle w:val="BulletedList2"/>
      <w:lvlText w:val=""/>
      <w:lvlJc w:val="left"/>
      <w:pPr>
        <w:tabs>
          <w:tab w:val="num" w:pos="720"/>
        </w:tabs>
        <w:ind w:left="720" w:hanging="360"/>
      </w:pPr>
      <w:rPr>
        <w:rFonts w:ascii="Symbol" w:hAnsi="Symbol" w:hint="default"/>
      </w:rPr>
    </w:lvl>
  </w:abstractNum>
  <w:abstractNum w:abstractNumId="26">
    <w:nsid w:val="71BB74F4"/>
    <w:multiLevelType w:val="singleLevel"/>
    <w:tmpl w:val="72C0C128"/>
    <w:lvl w:ilvl="0">
      <w:start w:val="1"/>
      <w:numFmt w:val="decimal"/>
      <w:pStyle w:val="NumberedList1"/>
      <w:lvlText w:val="%1."/>
      <w:lvlJc w:val="left"/>
      <w:pPr>
        <w:tabs>
          <w:tab w:val="num" w:pos="360"/>
        </w:tabs>
        <w:ind w:left="360" w:hanging="360"/>
      </w:pPr>
      <w:rPr>
        <w:rFonts w:hint="default"/>
      </w:rPr>
    </w:lvl>
  </w:abstractNum>
  <w:abstractNum w:abstractNumId="27">
    <w:nsid w:val="7C577789"/>
    <w:multiLevelType w:val="hybridMultilevel"/>
    <w:tmpl w:val="2D407C74"/>
    <w:lvl w:ilvl="0" w:tplc="6804DD8A">
      <w:start w:val="1"/>
      <w:numFmt w:val="decimal"/>
      <w:lvlText w:val="%1."/>
      <w:lvlJc w:val="left"/>
      <w:pPr>
        <w:tabs>
          <w:tab w:val="num" w:pos="720"/>
        </w:tabs>
        <w:ind w:left="720" w:hanging="360"/>
      </w:pPr>
    </w:lvl>
    <w:lvl w:ilvl="1" w:tplc="73EA68C4" w:tentative="1">
      <w:start w:val="1"/>
      <w:numFmt w:val="lowerLetter"/>
      <w:lvlText w:val="%2."/>
      <w:lvlJc w:val="left"/>
      <w:pPr>
        <w:tabs>
          <w:tab w:val="num" w:pos="1440"/>
        </w:tabs>
        <w:ind w:left="1440" w:hanging="360"/>
      </w:pPr>
    </w:lvl>
    <w:lvl w:ilvl="2" w:tplc="BCBE5C44" w:tentative="1">
      <w:start w:val="1"/>
      <w:numFmt w:val="lowerRoman"/>
      <w:lvlText w:val="%3."/>
      <w:lvlJc w:val="right"/>
      <w:pPr>
        <w:tabs>
          <w:tab w:val="num" w:pos="2160"/>
        </w:tabs>
        <w:ind w:left="2160" w:hanging="180"/>
      </w:pPr>
    </w:lvl>
    <w:lvl w:ilvl="3" w:tplc="FC84088A" w:tentative="1">
      <w:start w:val="1"/>
      <w:numFmt w:val="decimal"/>
      <w:lvlText w:val="%4."/>
      <w:lvlJc w:val="left"/>
      <w:pPr>
        <w:tabs>
          <w:tab w:val="num" w:pos="2880"/>
        </w:tabs>
        <w:ind w:left="2880" w:hanging="360"/>
      </w:pPr>
    </w:lvl>
    <w:lvl w:ilvl="4" w:tplc="E384BFDC" w:tentative="1">
      <w:start w:val="1"/>
      <w:numFmt w:val="lowerLetter"/>
      <w:lvlText w:val="%5."/>
      <w:lvlJc w:val="left"/>
      <w:pPr>
        <w:tabs>
          <w:tab w:val="num" w:pos="3600"/>
        </w:tabs>
        <w:ind w:left="3600" w:hanging="360"/>
      </w:pPr>
    </w:lvl>
    <w:lvl w:ilvl="5" w:tplc="14844B9E" w:tentative="1">
      <w:start w:val="1"/>
      <w:numFmt w:val="lowerRoman"/>
      <w:lvlText w:val="%6."/>
      <w:lvlJc w:val="right"/>
      <w:pPr>
        <w:tabs>
          <w:tab w:val="num" w:pos="4320"/>
        </w:tabs>
        <w:ind w:left="4320" w:hanging="180"/>
      </w:pPr>
    </w:lvl>
    <w:lvl w:ilvl="6" w:tplc="7C4CD3B2" w:tentative="1">
      <w:start w:val="1"/>
      <w:numFmt w:val="decimal"/>
      <w:lvlText w:val="%7."/>
      <w:lvlJc w:val="left"/>
      <w:pPr>
        <w:tabs>
          <w:tab w:val="num" w:pos="5040"/>
        </w:tabs>
        <w:ind w:left="5040" w:hanging="360"/>
      </w:pPr>
    </w:lvl>
    <w:lvl w:ilvl="7" w:tplc="0F1C1718" w:tentative="1">
      <w:start w:val="1"/>
      <w:numFmt w:val="lowerLetter"/>
      <w:lvlText w:val="%8."/>
      <w:lvlJc w:val="left"/>
      <w:pPr>
        <w:tabs>
          <w:tab w:val="num" w:pos="5760"/>
        </w:tabs>
        <w:ind w:left="5760" w:hanging="360"/>
      </w:pPr>
    </w:lvl>
    <w:lvl w:ilvl="8" w:tplc="4E92B72A" w:tentative="1">
      <w:start w:val="1"/>
      <w:numFmt w:val="lowerRoman"/>
      <w:lvlText w:val="%9."/>
      <w:lvlJc w:val="right"/>
      <w:pPr>
        <w:tabs>
          <w:tab w:val="num" w:pos="6480"/>
        </w:tabs>
        <w:ind w:left="6480" w:hanging="180"/>
      </w:pPr>
    </w:lvl>
  </w:abstractNum>
  <w:num w:numId="1">
    <w:abstractNumId w:val="17"/>
  </w:num>
  <w:num w:numId="2">
    <w:abstractNumId w:val="26"/>
  </w:num>
  <w:num w:numId="3">
    <w:abstractNumId w:val="25"/>
  </w:num>
  <w:num w:numId="4">
    <w:abstractNumId w:val="23"/>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6"/>
  </w:num>
  <w:num w:numId="16">
    <w:abstractNumId w:val="12"/>
  </w:num>
  <w:num w:numId="17">
    <w:abstractNumId w:val="11"/>
  </w:num>
  <w:num w:numId="18">
    <w:abstractNumId w:val="27"/>
  </w:num>
  <w:num w:numId="19">
    <w:abstractNumId w:val="15"/>
  </w:num>
  <w:num w:numId="20">
    <w:abstractNumId w:val="10"/>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20"/>
  </w:num>
  <w:num w:numId="27">
    <w:abstractNumId w:val="14"/>
  </w:num>
  <w:num w:numId="28">
    <w:abstractNumId w:val="13"/>
  </w:num>
  <w:num w:numId="29">
    <w:abstractNumId w:val="22"/>
  </w:num>
  <w:num w:numId="30">
    <w:abstractNumId w:val="21"/>
  </w:num>
  <w:num w:numId="31">
    <w:abstractNumId w:val="18"/>
  </w:num>
  <w:num w:numId="32">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displayBackgroundShape/>
  <w:bordersDoNotSurroundHeader/>
  <w:bordersDoNotSurroundFooter/>
  <w:activeWritingStyle w:appName="MSWord" w:lang="en-US" w:vendorID="8" w:dllVersion="513" w:checkStyle="1"/>
  <w:proofState w:spelling="clean" w:grammar="clean"/>
  <w:attachedTemplate r:id="rId1"/>
  <w:linkStyles/>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36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5EF"/>
    <w:rsid w:val="001436A0"/>
    <w:rsid w:val="001D65EF"/>
    <w:rsid w:val="00516EF2"/>
    <w:rsid w:val="0055035C"/>
    <w:rsid w:val="005D6DF4"/>
    <w:rsid w:val="006D4EF2"/>
    <w:rsid w:val="00944DC0"/>
    <w:rsid w:val="00971BC2"/>
    <w:rsid w:val="00BF7071"/>
    <w:rsid w:val="00D776C1"/>
    <w:rsid w:val="00EE3AC7"/>
    <w:rsid w:val="00F27DBF"/>
    <w:rsid w:val="00F745C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Text,t"/>
    <w:qFormat/>
    <w:rsid w:val="001D65EF"/>
    <w:pPr>
      <w:spacing w:before="60" w:after="60" w:line="280" w:lineRule="exact"/>
    </w:pPr>
    <w:rPr>
      <w:rFonts w:ascii="Arial" w:eastAsia="SimSun" w:hAnsi="Arial"/>
      <w:kern w:val="24"/>
      <w:lang w:val="fr-FR" w:eastAsia="en-US"/>
    </w:rPr>
  </w:style>
  <w:style w:type="paragraph" w:styleId="Heading1">
    <w:name w:val="heading 1"/>
    <w:aliases w:val="h1"/>
    <w:basedOn w:val="Normal"/>
    <w:next w:val="Normal"/>
    <w:link w:val="Heading1Char"/>
    <w:qFormat/>
    <w:rsid w:val="001D65EF"/>
    <w:pPr>
      <w:keepNext/>
      <w:pBdr>
        <w:bottom w:val="single" w:sz="4" w:space="6" w:color="auto"/>
      </w:pBdr>
      <w:spacing w:before="480" w:after="120" w:line="240" w:lineRule="auto"/>
      <w:outlineLvl w:val="0"/>
    </w:pPr>
    <w:rPr>
      <w:b/>
      <w:sz w:val="40"/>
      <w:szCs w:val="40"/>
    </w:rPr>
  </w:style>
  <w:style w:type="paragraph" w:styleId="Heading2">
    <w:name w:val="heading 2"/>
    <w:aliases w:val="h2"/>
    <w:basedOn w:val="Heading1"/>
    <w:next w:val="Normal"/>
    <w:qFormat/>
    <w:rsid w:val="001D65EF"/>
    <w:pPr>
      <w:pBdr>
        <w:bottom w:val="none" w:sz="0" w:space="0" w:color="auto"/>
      </w:pBdr>
      <w:spacing w:before="360" w:after="60"/>
      <w:outlineLvl w:val="1"/>
    </w:pPr>
    <w:rPr>
      <w:sz w:val="36"/>
      <w:szCs w:val="36"/>
    </w:rPr>
  </w:style>
  <w:style w:type="paragraph" w:styleId="Heading3">
    <w:name w:val="heading 3"/>
    <w:aliases w:val="h3"/>
    <w:basedOn w:val="Heading1"/>
    <w:next w:val="Normal"/>
    <w:qFormat/>
    <w:rsid w:val="001D65EF"/>
    <w:pPr>
      <w:pBdr>
        <w:bottom w:val="none" w:sz="0" w:space="0" w:color="auto"/>
      </w:pBdr>
      <w:spacing w:before="360" w:after="60"/>
      <w:outlineLvl w:val="2"/>
    </w:pPr>
    <w:rPr>
      <w:sz w:val="28"/>
      <w:szCs w:val="28"/>
    </w:rPr>
  </w:style>
  <w:style w:type="paragraph" w:styleId="Heading4">
    <w:name w:val="heading 4"/>
    <w:aliases w:val="h4"/>
    <w:basedOn w:val="Heading1"/>
    <w:next w:val="Normal"/>
    <w:qFormat/>
    <w:rsid w:val="001D65EF"/>
    <w:pPr>
      <w:pBdr>
        <w:bottom w:val="none" w:sz="0" w:space="0" w:color="auto"/>
      </w:pBdr>
      <w:spacing w:before="360" w:after="60"/>
      <w:outlineLvl w:val="3"/>
    </w:pPr>
    <w:rPr>
      <w:sz w:val="24"/>
      <w:szCs w:val="24"/>
    </w:rPr>
  </w:style>
  <w:style w:type="paragraph" w:styleId="Heading5">
    <w:name w:val="heading 5"/>
    <w:aliases w:val="h5"/>
    <w:basedOn w:val="Heading1"/>
    <w:next w:val="Normal"/>
    <w:link w:val="Heading5Char"/>
    <w:qFormat/>
    <w:rsid w:val="001D65EF"/>
    <w:pPr>
      <w:pBdr>
        <w:bottom w:val="none" w:sz="0" w:space="0" w:color="auto"/>
      </w:pBdr>
      <w:spacing w:before="240" w:after="60"/>
      <w:outlineLvl w:val="4"/>
    </w:pPr>
    <w:rPr>
      <w:sz w:val="20"/>
    </w:rPr>
  </w:style>
  <w:style w:type="paragraph" w:styleId="Heading6">
    <w:name w:val="heading 6"/>
    <w:aliases w:val="h6"/>
    <w:basedOn w:val="Normal"/>
    <w:next w:val="Normal"/>
    <w:link w:val="Heading6Char"/>
    <w:qFormat/>
    <w:rsid w:val="001D65EF"/>
    <w:pPr>
      <w:spacing w:before="120" w:line="240" w:lineRule="auto"/>
      <w:outlineLvl w:val="5"/>
    </w:pPr>
    <w:rPr>
      <w:b/>
    </w:rPr>
  </w:style>
  <w:style w:type="paragraph" w:styleId="Heading7">
    <w:name w:val="heading 7"/>
    <w:aliases w:val="h7"/>
    <w:basedOn w:val="Normal"/>
    <w:next w:val="Normal"/>
    <w:qFormat/>
    <w:locked/>
    <w:rsid w:val="001D65EF"/>
    <w:pPr>
      <w:outlineLvl w:val="6"/>
    </w:pPr>
    <w:rPr>
      <w:b/>
      <w:szCs w:val="24"/>
    </w:rPr>
  </w:style>
  <w:style w:type="paragraph" w:styleId="Heading8">
    <w:name w:val="heading 8"/>
    <w:aliases w:val="h8"/>
    <w:basedOn w:val="Normal"/>
    <w:next w:val="Normal"/>
    <w:qFormat/>
    <w:locked/>
    <w:rsid w:val="001D65EF"/>
    <w:pPr>
      <w:outlineLvl w:val="7"/>
    </w:pPr>
    <w:rPr>
      <w:b/>
      <w:iCs/>
    </w:rPr>
  </w:style>
  <w:style w:type="paragraph" w:styleId="Heading9">
    <w:name w:val="heading 9"/>
    <w:aliases w:val="h9"/>
    <w:basedOn w:val="Normal"/>
    <w:next w:val="Normal"/>
    <w:qFormat/>
    <w:locked/>
    <w:rsid w:val="001D65EF"/>
    <w:pPr>
      <w:outlineLvl w:val="8"/>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gure">
    <w:name w:val="Figure"/>
    <w:aliases w:val="fig"/>
    <w:basedOn w:val="Normal"/>
    <w:rsid w:val="001D65EF"/>
    <w:pPr>
      <w:spacing w:line="240" w:lineRule="auto"/>
    </w:pPr>
    <w:rPr>
      <w:color w:val="0000FF"/>
    </w:rPr>
  </w:style>
  <w:style w:type="paragraph" w:customStyle="1" w:styleId="Code">
    <w:name w:val="Code"/>
    <w:aliases w:val="c"/>
    <w:link w:val="CodeChar"/>
    <w:locked/>
    <w:rsid w:val="001D65EF"/>
    <w:pPr>
      <w:spacing w:after="60" w:line="300" w:lineRule="exact"/>
    </w:pPr>
    <w:rPr>
      <w:rFonts w:ascii="Courier New" w:hAnsi="Courier New"/>
      <w:noProof/>
      <w:color w:val="000000"/>
      <w:sz w:val="16"/>
      <w:szCs w:val="16"/>
      <w:lang w:val="fr-FR" w:eastAsia="en-US"/>
    </w:rPr>
  </w:style>
  <w:style w:type="paragraph" w:customStyle="1" w:styleId="LabelinList2">
    <w:name w:val="Label in List 2"/>
    <w:aliases w:val="l2"/>
    <w:basedOn w:val="Label"/>
    <w:next w:val="TextinList2"/>
    <w:rsid w:val="001D65EF"/>
    <w:pPr>
      <w:ind w:left="720"/>
    </w:pPr>
  </w:style>
  <w:style w:type="paragraph" w:customStyle="1" w:styleId="TextinList2">
    <w:name w:val="Text in List 2"/>
    <w:aliases w:val="t2"/>
    <w:basedOn w:val="Normal"/>
    <w:rsid w:val="001D65EF"/>
    <w:pPr>
      <w:ind w:left="720"/>
    </w:pPr>
  </w:style>
  <w:style w:type="paragraph" w:customStyle="1" w:styleId="Label">
    <w:name w:val="Label"/>
    <w:aliases w:val="l"/>
    <w:basedOn w:val="Normal"/>
    <w:link w:val="LabelChar"/>
    <w:rsid w:val="001D65EF"/>
    <w:pPr>
      <w:keepNext/>
      <w:spacing w:before="240" w:line="240" w:lineRule="auto"/>
    </w:pPr>
    <w:rPr>
      <w:b/>
    </w:rPr>
  </w:style>
  <w:style w:type="paragraph" w:styleId="FootnoteText">
    <w:name w:val="footnote text"/>
    <w:aliases w:val="ft,Used by Word for text of Help footnotes"/>
    <w:basedOn w:val="Normal"/>
    <w:rsid w:val="001D65EF"/>
    <w:rPr>
      <w:color w:val="0000FF"/>
    </w:rPr>
  </w:style>
  <w:style w:type="paragraph" w:customStyle="1" w:styleId="NumberedList2">
    <w:name w:val="Numbered List 2"/>
    <w:aliases w:val="nl2"/>
    <w:basedOn w:val="ListNumber"/>
    <w:rsid w:val="001D65EF"/>
    <w:pPr>
      <w:numPr>
        <w:numId w:val="4"/>
      </w:numPr>
    </w:pPr>
  </w:style>
  <w:style w:type="paragraph" w:customStyle="1" w:styleId="Syntax">
    <w:name w:val="Syntax"/>
    <w:aliases w:val="s"/>
    <w:basedOn w:val="Normal"/>
    <w:locked/>
    <w:rsid w:val="001D65EF"/>
    <w:pPr>
      <w:shd w:val="clear" w:color="C0C0C0" w:fill="auto"/>
    </w:pPr>
    <w:rPr>
      <w:noProof/>
      <w:color w:val="C0C0C0"/>
    </w:rPr>
  </w:style>
  <w:style w:type="character" w:styleId="FootnoteReference">
    <w:name w:val="footnote reference"/>
    <w:aliases w:val="fr,Used by Word for Help footnote symbols"/>
    <w:basedOn w:val="DefaultParagraphFont"/>
    <w:rsid w:val="001D65EF"/>
    <w:rPr>
      <w:color w:val="0000FF"/>
      <w:vertAlign w:val="superscript"/>
      <w:lang w:val="fr-FR"/>
    </w:rPr>
  </w:style>
  <w:style w:type="character" w:customStyle="1" w:styleId="CodeEmbedded">
    <w:name w:val="Code Embedded"/>
    <w:aliases w:val="ce"/>
    <w:basedOn w:val="DefaultParagraphFont"/>
    <w:rsid w:val="001D65EF"/>
    <w:rPr>
      <w:rFonts w:ascii="Courier New" w:hAnsi="Courier New"/>
      <w:noProof/>
      <w:color w:val="000000"/>
      <w:position w:val="0"/>
      <w:sz w:val="16"/>
      <w:szCs w:val="16"/>
      <w:u w:val="none"/>
      <w:lang w:val="fr-FR"/>
    </w:rPr>
  </w:style>
  <w:style w:type="character" w:customStyle="1" w:styleId="LabelEmbedded">
    <w:name w:val="Label Embedded"/>
    <w:aliases w:val="le"/>
    <w:basedOn w:val="DefaultParagraphFont"/>
    <w:rsid w:val="001D65EF"/>
    <w:rPr>
      <w:b/>
      <w:szCs w:val="18"/>
      <w:lang w:val="fr-FR"/>
    </w:rPr>
  </w:style>
  <w:style w:type="character" w:customStyle="1" w:styleId="LinkText">
    <w:name w:val="Link Text"/>
    <w:aliases w:val="lt"/>
    <w:basedOn w:val="DefaultParagraphFont"/>
    <w:rsid w:val="001D65EF"/>
    <w:rPr>
      <w:color w:val="0000FF"/>
      <w:szCs w:val="18"/>
      <w:u w:val="single"/>
      <w:lang w:val="fr-FR"/>
    </w:rPr>
  </w:style>
  <w:style w:type="character" w:customStyle="1" w:styleId="LinkID">
    <w:name w:val="Link ID"/>
    <w:aliases w:val="lid"/>
    <w:basedOn w:val="DefaultParagraphFont"/>
    <w:rsid w:val="001D65EF"/>
    <w:rPr>
      <w:noProof/>
      <w:vanish/>
      <w:color w:val="0000FF"/>
      <w:szCs w:val="18"/>
      <w:u w:val="none"/>
      <w:bdr w:val="none" w:sz="0" w:space="0" w:color="auto"/>
      <w:lang w:val="fr-FR"/>
    </w:rPr>
  </w:style>
  <w:style w:type="paragraph" w:customStyle="1" w:styleId="DSTOC1-0">
    <w:name w:val="DSTOC1-0"/>
    <w:basedOn w:val="Heading1"/>
    <w:rsid w:val="001D65EF"/>
    <w:pPr>
      <w:outlineLvl w:val="9"/>
    </w:pPr>
    <w:rPr>
      <w:bCs/>
    </w:rPr>
  </w:style>
  <w:style w:type="paragraph" w:customStyle="1" w:styleId="DSTOC2-0">
    <w:name w:val="DSTOC2-0"/>
    <w:basedOn w:val="Heading2"/>
    <w:rsid w:val="001D65EF"/>
    <w:pPr>
      <w:outlineLvl w:val="9"/>
    </w:pPr>
    <w:rPr>
      <w:bCs/>
      <w:iCs/>
    </w:rPr>
  </w:style>
  <w:style w:type="paragraph" w:customStyle="1" w:styleId="DSTOC3-0">
    <w:name w:val="DSTOC3-0"/>
    <w:basedOn w:val="Heading3"/>
    <w:rsid w:val="001D65EF"/>
    <w:pPr>
      <w:outlineLvl w:val="9"/>
    </w:pPr>
    <w:rPr>
      <w:bCs/>
    </w:rPr>
  </w:style>
  <w:style w:type="paragraph" w:customStyle="1" w:styleId="DSTOC4-0">
    <w:name w:val="DSTOC4-0"/>
    <w:basedOn w:val="Heading4"/>
    <w:rsid w:val="001D65EF"/>
    <w:pPr>
      <w:outlineLvl w:val="9"/>
    </w:pPr>
    <w:rPr>
      <w:bCs/>
    </w:rPr>
  </w:style>
  <w:style w:type="paragraph" w:customStyle="1" w:styleId="DSTOC5-0">
    <w:name w:val="DSTOC5-0"/>
    <w:basedOn w:val="Heading5"/>
    <w:rsid w:val="001D65EF"/>
    <w:pPr>
      <w:outlineLvl w:val="9"/>
    </w:pPr>
    <w:rPr>
      <w:bCs/>
      <w:iCs/>
    </w:rPr>
  </w:style>
  <w:style w:type="paragraph" w:customStyle="1" w:styleId="DSTOC6-0">
    <w:name w:val="DSTOC6-0"/>
    <w:basedOn w:val="Heading6"/>
    <w:rsid w:val="001D65EF"/>
    <w:pPr>
      <w:outlineLvl w:val="9"/>
    </w:pPr>
    <w:rPr>
      <w:bCs/>
    </w:rPr>
  </w:style>
  <w:style w:type="paragraph" w:customStyle="1" w:styleId="DSTOC7-0">
    <w:name w:val="DSTOC7-0"/>
    <w:basedOn w:val="Heading7"/>
    <w:rsid w:val="001D65EF"/>
    <w:pPr>
      <w:outlineLvl w:val="9"/>
    </w:pPr>
  </w:style>
  <w:style w:type="paragraph" w:customStyle="1" w:styleId="DSTOC8-0">
    <w:name w:val="DSTOC8-0"/>
    <w:basedOn w:val="Heading8"/>
    <w:rsid w:val="001D65EF"/>
    <w:pPr>
      <w:outlineLvl w:val="9"/>
    </w:pPr>
  </w:style>
  <w:style w:type="paragraph" w:customStyle="1" w:styleId="DSTOC9-0">
    <w:name w:val="DSTOC9-0"/>
    <w:basedOn w:val="Heading9"/>
    <w:rsid w:val="001D65EF"/>
    <w:pPr>
      <w:outlineLvl w:val="9"/>
    </w:pPr>
  </w:style>
  <w:style w:type="paragraph" w:customStyle="1" w:styleId="DSTOC1-1">
    <w:name w:val="DSTOC1-1"/>
    <w:basedOn w:val="Heading1"/>
    <w:rsid w:val="001D65EF"/>
    <w:pPr>
      <w:outlineLvl w:val="1"/>
    </w:pPr>
    <w:rPr>
      <w:bCs/>
    </w:rPr>
  </w:style>
  <w:style w:type="paragraph" w:customStyle="1" w:styleId="DSTOC1-2">
    <w:name w:val="DSTOC1-2"/>
    <w:basedOn w:val="Heading2"/>
    <w:rsid w:val="001D65EF"/>
  </w:style>
  <w:style w:type="paragraph" w:customStyle="1" w:styleId="DSTOC1-3">
    <w:name w:val="DSTOC1-3"/>
    <w:basedOn w:val="Heading3"/>
    <w:rsid w:val="001D65EF"/>
  </w:style>
  <w:style w:type="paragraph" w:customStyle="1" w:styleId="DSTOC1-4">
    <w:name w:val="DSTOC1-4"/>
    <w:basedOn w:val="Heading4"/>
    <w:rsid w:val="001D65EF"/>
  </w:style>
  <w:style w:type="paragraph" w:customStyle="1" w:styleId="DSTOC1-5">
    <w:name w:val="DSTOC1-5"/>
    <w:basedOn w:val="Heading5"/>
    <w:rsid w:val="001D65EF"/>
  </w:style>
  <w:style w:type="paragraph" w:customStyle="1" w:styleId="DSTOC1-6">
    <w:name w:val="DSTOC1-6"/>
    <w:basedOn w:val="Heading6"/>
    <w:rsid w:val="001D65EF"/>
  </w:style>
  <w:style w:type="paragraph" w:customStyle="1" w:styleId="DSTOC1-7">
    <w:name w:val="DSTOC1-7"/>
    <w:basedOn w:val="Heading7"/>
    <w:rsid w:val="001D65EF"/>
  </w:style>
  <w:style w:type="paragraph" w:customStyle="1" w:styleId="DSTOC1-8">
    <w:name w:val="DSTOC1-8"/>
    <w:basedOn w:val="Heading8"/>
    <w:rsid w:val="001D65EF"/>
  </w:style>
  <w:style w:type="paragraph" w:customStyle="1" w:styleId="DSTOC1-9">
    <w:name w:val="DSTOC1-9"/>
    <w:basedOn w:val="Heading9"/>
    <w:rsid w:val="001D65EF"/>
  </w:style>
  <w:style w:type="paragraph" w:customStyle="1" w:styleId="DSTOC2-2">
    <w:name w:val="DSTOC2-2"/>
    <w:basedOn w:val="Heading2"/>
    <w:rsid w:val="001D65EF"/>
    <w:pPr>
      <w:outlineLvl w:val="2"/>
    </w:pPr>
    <w:rPr>
      <w:bCs/>
      <w:iCs/>
    </w:rPr>
  </w:style>
  <w:style w:type="paragraph" w:customStyle="1" w:styleId="DSTOC2-3">
    <w:name w:val="DSTOC2-3"/>
    <w:basedOn w:val="DSTOC1-3"/>
    <w:rsid w:val="001D65EF"/>
  </w:style>
  <w:style w:type="paragraph" w:customStyle="1" w:styleId="DSTOC2-4">
    <w:name w:val="DSTOC2-4"/>
    <w:basedOn w:val="DSTOC1-4"/>
    <w:rsid w:val="001D65EF"/>
  </w:style>
  <w:style w:type="paragraph" w:customStyle="1" w:styleId="DSTOC2-5">
    <w:name w:val="DSTOC2-5"/>
    <w:basedOn w:val="DSTOC1-5"/>
    <w:rsid w:val="001D65EF"/>
  </w:style>
  <w:style w:type="paragraph" w:customStyle="1" w:styleId="DSTOC2-6">
    <w:name w:val="DSTOC2-6"/>
    <w:basedOn w:val="DSTOC1-6"/>
    <w:rsid w:val="001D65EF"/>
  </w:style>
  <w:style w:type="paragraph" w:customStyle="1" w:styleId="DSTOC2-7">
    <w:name w:val="DSTOC2-7"/>
    <w:basedOn w:val="DSTOC1-7"/>
    <w:rsid w:val="001D65EF"/>
  </w:style>
  <w:style w:type="paragraph" w:customStyle="1" w:styleId="DSTOC2-8">
    <w:name w:val="DSTOC2-8"/>
    <w:basedOn w:val="DSTOC1-8"/>
    <w:rsid w:val="001D65EF"/>
  </w:style>
  <w:style w:type="paragraph" w:customStyle="1" w:styleId="DSTOC2-9">
    <w:name w:val="DSTOC2-9"/>
    <w:basedOn w:val="DSTOC1-9"/>
    <w:rsid w:val="001D65EF"/>
  </w:style>
  <w:style w:type="paragraph" w:customStyle="1" w:styleId="DSTOC3-3">
    <w:name w:val="DSTOC3-3"/>
    <w:basedOn w:val="Heading3"/>
    <w:rsid w:val="001D65EF"/>
    <w:pPr>
      <w:outlineLvl w:val="3"/>
    </w:pPr>
    <w:rPr>
      <w:bCs/>
    </w:rPr>
  </w:style>
  <w:style w:type="paragraph" w:customStyle="1" w:styleId="DSTOC3-4">
    <w:name w:val="DSTOC3-4"/>
    <w:basedOn w:val="DSTOC2-4"/>
    <w:rsid w:val="001D65EF"/>
  </w:style>
  <w:style w:type="paragraph" w:customStyle="1" w:styleId="DSTOC3-5">
    <w:name w:val="DSTOC3-5"/>
    <w:basedOn w:val="DSTOC2-5"/>
    <w:rsid w:val="001D65EF"/>
  </w:style>
  <w:style w:type="paragraph" w:customStyle="1" w:styleId="DSTOC3-6">
    <w:name w:val="DSTOC3-6"/>
    <w:basedOn w:val="DSTOC2-6"/>
    <w:rsid w:val="001D65EF"/>
  </w:style>
  <w:style w:type="paragraph" w:customStyle="1" w:styleId="DSTOC3-7">
    <w:name w:val="DSTOC3-7"/>
    <w:basedOn w:val="DSTOC2-7"/>
    <w:rsid w:val="001D65EF"/>
  </w:style>
  <w:style w:type="paragraph" w:customStyle="1" w:styleId="DSTOC3-8">
    <w:name w:val="DSTOC3-8"/>
    <w:basedOn w:val="DSTOC2-8"/>
    <w:rsid w:val="001D65EF"/>
  </w:style>
  <w:style w:type="paragraph" w:customStyle="1" w:styleId="DSTOC3-9">
    <w:name w:val="DSTOC3-9"/>
    <w:basedOn w:val="DSTOC2-9"/>
    <w:rsid w:val="001D65EF"/>
  </w:style>
  <w:style w:type="paragraph" w:customStyle="1" w:styleId="DSTOC4-4">
    <w:name w:val="DSTOC4-4"/>
    <w:basedOn w:val="Heading4"/>
    <w:rsid w:val="001D65EF"/>
    <w:pPr>
      <w:outlineLvl w:val="4"/>
    </w:pPr>
    <w:rPr>
      <w:bCs/>
    </w:rPr>
  </w:style>
  <w:style w:type="paragraph" w:customStyle="1" w:styleId="DSTOC4-5">
    <w:name w:val="DSTOC4-5"/>
    <w:basedOn w:val="DSTOC3-5"/>
    <w:rsid w:val="001D65EF"/>
  </w:style>
  <w:style w:type="paragraph" w:customStyle="1" w:styleId="DSTOC4-6">
    <w:name w:val="DSTOC4-6"/>
    <w:basedOn w:val="DSTOC3-6"/>
    <w:rsid w:val="001D65EF"/>
  </w:style>
  <w:style w:type="paragraph" w:customStyle="1" w:styleId="DSTOC4-7">
    <w:name w:val="DSTOC4-7"/>
    <w:basedOn w:val="DSTOC3-7"/>
    <w:rsid w:val="001D65EF"/>
  </w:style>
  <w:style w:type="paragraph" w:customStyle="1" w:styleId="DSTOC4-8">
    <w:name w:val="DSTOC4-8"/>
    <w:basedOn w:val="DSTOC3-8"/>
    <w:rsid w:val="001D65EF"/>
  </w:style>
  <w:style w:type="paragraph" w:customStyle="1" w:styleId="DSTOC4-9">
    <w:name w:val="DSTOC4-9"/>
    <w:basedOn w:val="DSTOC3-9"/>
    <w:rsid w:val="001D65EF"/>
  </w:style>
  <w:style w:type="paragraph" w:customStyle="1" w:styleId="DSTOC5-5">
    <w:name w:val="DSTOC5-5"/>
    <w:basedOn w:val="Heading5"/>
    <w:rsid w:val="001D65EF"/>
    <w:pPr>
      <w:outlineLvl w:val="5"/>
    </w:pPr>
    <w:rPr>
      <w:bCs/>
      <w:iCs/>
    </w:rPr>
  </w:style>
  <w:style w:type="paragraph" w:customStyle="1" w:styleId="DSTOC5-6">
    <w:name w:val="DSTOC5-6"/>
    <w:basedOn w:val="DSTOC4-6"/>
    <w:rsid w:val="001D65EF"/>
  </w:style>
  <w:style w:type="paragraph" w:customStyle="1" w:styleId="DSTOC5-7">
    <w:name w:val="DSTOC5-7"/>
    <w:basedOn w:val="DSTOC4-7"/>
    <w:rsid w:val="001D65EF"/>
  </w:style>
  <w:style w:type="paragraph" w:customStyle="1" w:styleId="DSTOC5-8">
    <w:name w:val="DSTOC5-8"/>
    <w:basedOn w:val="DSTOC4-8"/>
    <w:rsid w:val="001D65EF"/>
  </w:style>
  <w:style w:type="paragraph" w:customStyle="1" w:styleId="DSTOC5-9">
    <w:name w:val="DSTOC5-9"/>
    <w:basedOn w:val="DSTOC4-9"/>
    <w:rsid w:val="001D65EF"/>
  </w:style>
  <w:style w:type="paragraph" w:customStyle="1" w:styleId="DSTOC6-6">
    <w:name w:val="DSTOC6-6"/>
    <w:basedOn w:val="Heading6"/>
    <w:rsid w:val="001D65EF"/>
    <w:pPr>
      <w:outlineLvl w:val="6"/>
    </w:pPr>
    <w:rPr>
      <w:bCs/>
    </w:rPr>
  </w:style>
  <w:style w:type="paragraph" w:customStyle="1" w:styleId="DSTOC6-7">
    <w:name w:val="DSTOC6-7"/>
    <w:basedOn w:val="DSTOC5-7"/>
    <w:rsid w:val="001D65EF"/>
  </w:style>
  <w:style w:type="paragraph" w:customStyle="1" w:styleId="DSTOC6-8">
    <w:name w:val="DSTOC6-8"/>
    <w:basedOn w:val="DSTOC5-8"/>
    <w:rsid w:val="001D65EF"/>
  </w:style>
  <w:style w:type="paragraph" w:customStyle="1" w:styleId="DSTOC6-9">
    <w:name w:val="DSTOC6-9"/>
    <w:basedOn w:val="DSTOC5-9"/>
    <w:rsid w:val="001D65EF"/>
  </w:style>
  <w:style w:type="paragraph" w:customStyle="1" w:styleId="DSTOC7-7">
    <w:name w:val="DSTOC7-7"/>
    <w:basedOn w:val="Heading7"/>
    <w:rsid w:val="001D65EF"/>
    <w:pPr>
      <w:outlineLvl w:val="7"/>
    </w:pPr>
  </w:style>
  <w:style w:type="paragraph" w:customStyle="1" w:styleId="DSTOC7-8">
    <w:name w:val="DSTOC7-8"/>
    <w:basedOn w:val="DSTOC6-8"/>
    <w:rsid w:val="001D65EF"/>
  </w:style>
  <w:style w:type="paragraph" w:customStyle="1" w:styleId="DSTOC7-9">
    <w:name w:val="DSTOC7-9"/>
    <w:basedOn w:val="DSTOC6-9"/>
    <w:rsid w:val="001D65EF"/>
  </w:style>
  <w:style w:type="paragraph" w:customStyle="1" w:styleId="DSTOC8-8">
    <w:name w:val="DSTOC8-8"/>
    <w:basedOn w:val="Heading8"/>
    <w:rsid w:val="001D65EF"/>
    <w:pPr>
      <w:outlineLvl w:val="8"/>
    </w:pPr>
  </w:style>
  <w:style w:type="paragraph" w:customStyle="1" w:styleId="DSTOC8-9">
    <w:name w:val="DSTOC8-9"/>
    <w:basedOn w:val="DSTOC7-9"/>
    <w:rsid w:val="001D65EF"/>
  </w:style>
  <w:style w:type="paragraph" w:customStyle="1" w:styleId="DSTOC9-9">
    <w:name w:val="DSTOC9-9"/>
    <w:basedOn w:val="Heading9"/>
    <w:rsid w:val="001D65EF"/>
    <w:pPr>
      <w:outlineLvl w:val="9"/>
    </w:pPr>
  </w:style>
  <w:style w:type="paragraph" w:customStyle="1" w:styleId="TableSpacing">
    <w:name w:val="Table Spacing"/>
    <w:aliases w:val="ts"/>
    <w:basedOn w:val="Normal"/>
    <w:next w:val="Normal"/>
    <w:rsid w:val="001D65EF"/>
    <w:pPr>
      <w:spacing w:before="80" w:after="80" w:line="240" w:lineRule="auto"/>
    </w:pPr>
    <w:rPr>
      <w:sz w:val="8"/>
      <w:szCs w:val="8"/>
    </w:rPr>
  </w:style>
  <w:style w:type="paragraph" w:customStyle="1" w:styleId="AlertLabel">
    <w:name w:val="Alert Label"/>
    <w:aliases w:val="al"/>
    <w:basedOn w:val="Normal"/>
    <w:rsid w:val="001D65EF"/>
    <w:pPr>
      <w:keepNext/>
      <w:framePr w:wrap="notBeside" w:vAnchor="text" w:hAnchor="text" w:y="1"/>
      <w:spacing w:before="120" w:after="0" w:line="300" w:lineRule="exact"/>
    </w:pPr>
    <w:rPr>
      <w:b/>
    </w:rPr>
  </w:style>
  <w:style w:type="character" w:customStyle="1" w:styleId="ConditionalMarker">
    <w:name w:val="Conditional Marker"/>
    <w:aliases w:val="cm"/>
    <w:basedOn w:val="DefaultParagraphFont"/>
    <w:locked/>
    <w:rsid w:val="001D65EF"/>
    <w:rPr>
      <w:noProof/>
      <w:vanish/>
      <w:color w:val="C0C0C0"/>
      <w:szCs w:val="18"/>
      <w:bdr w:val="none" w:sz="0" w:space="0" w:color="auto"/>
      <w:lang w:val="fr-FR"/>
    </w:rPr>
  </w:style>
  <w:style w:type="paragraph" w:customStyle="1" w:styleId="FigureinList2">
    <w:name w:val="Figure in List 2"/>
    <w:aliases w:val="fig2"/>
    <w:basedOn w:val="Figure"/>
    <w:next w:val="TextinList2"/>
    <w:rsid w:val="001D65EF"/>
    <w:pPr>
      <w:ind w:left="720"/>
    </w:pPr>
  </w:style>
  <w:style w:type="paragraph" w:customStyle="1" w:styleId="LabelinList1">
    <w:name w:val="Label in List 1"/>
    <w:aliases w:val="l1"/>
    <w:basedOn w:val="Label"/>
    <w:next w:val="TextinList1"/>
    <w:link w:val="LabelinList1Char"/>
    <w:rsid w:val="001D65EF"/>
    <w:pPr>
      <w:ind w:left="360"/>
    </w:pPr>
  </w:style>
  <w:style w:type="paragraph" w:customStyle="1" w:styleId="TextinList1">
    <w:name w:val="Text in List 1"/>
    <w:aliases w:val="t1"/>
    <w:basedOn w:val="Normal"/>
    <w:rsid w:val="001D65EF"/>
    <w:pPr>
      <w:ind w:left="360"/>
    </w:pPr>
  </w:style>
  <w:style w:type="paragraph" w:customStyle="1" w:styleId="AlertLabelinList1">
    <w:name w:val="Alert Label in List 1"/>
    <w:aliases w:val="al1"/>
    <w:basedOn w:val="AlertLabel"/>
    <w:rsid w:val="001D65EF"/>
    <w:pPr>
      <w:framePr w:wrap="notBeside"/>
      <w:ind w:left="360"/>
    </w:pPr>
  </w:style>
  <w:style w:type="paragraph" w:customStyle="1" w:styleId="FigureinList1">
    <w:name w:val="Figure in List 1"/>
    <w:aliases w:val="fig1"/>
    <w:basedOn w:val="Figure"/>
    <w:next w:val="TextinList1"/>
    <w:rsid w:val="001D65EF"/>
    <w:pPr>
      <w:ind w:left="360"/>
    </w:pPr>
  </w:style>
  <w:style w:type="paragraph" w:styleId="Footer">
    <w:name w:val="footer"/>
    <w:aliases w:val="f"/>
    <w:basedOn w:val="Header"/>
    <w:rsid w:val="001D65EF"/>
    <w:rPr>
      <w:b w:val="0"/>
    </w:rPr>
  </w:style>
  <w:style w:type="paragraph" w:styleId="Header">
    <w:name w:val="header"/>
    <w:aliases w:val="h"/>
    <w:basedOn w:val="Normal"/>
    <w:rsid w:val="001D65EF"/>
    <w:pPr>
      <w:spacing w:after="240"/>
      <w:jc w:val="right"/>
    </w:pPr>
    <w:rPr>
      <w:rFonts w:eastAsia="PMingLiU"/>
      <w:b/>
    </w:rPr>
  </w:style>
  <w:style w:type="paragraph" w:customStyle="1" w:styleId="AlertText">
    <w:name w:val="Alert Text"/>
    <w:aliases w:val="at"/>
    <w:basedOn w:val="Normal"/>
    <w:rsid w:val="001D65EF"/>
    <w:pPr>
      <w:ind w:left="360" w:right="360"/>
    </w:pPr>
  </w:style>
  <w:style w:type="paragraph" w:customStyle="1" w:styleId="AlertTextinList1">
    <w:name w:val="Alert Text in List 1"/>
    <w:aliases w:val="at1"/>
    <w:basedOn w:val="AlertText"/>
    <w:rsid w:val="001D65EF"/>
    <w:pPr>
      <w:ind w:left="720"/>
    </w:pPr>
  </w:style>
  <w:style w:type="paragraph" w:customStyle="1" w:styleId="AlertTextinList2">
    <w:name w:val="Alert Text in List 2"/>
    <w:aliases w:val="at2"/>
    <w:basedOn w:val="AlertText"/>
    <w:rsid w:val="001D65EF"/>
    <w:pPr>
      <w:ind w:left="1080"/>
    </w:pPr>
  </w:style>
  <w:style w:type="paragraph" w:customStyle="1" w:styleId="BulletedList1">
    <w:name w:val="Bulleted List 1"/>
    <w:aliases w:val="bl1"/>
    <w:basedOn w:val="ListBullet"/>
    <w:rsid w:val="001D65EF"/>
    <w:pPr>
      <w:numPr>
        <w:numId w:val="1"/>
      </w:numPr>
    </w:pPr>
  </w:style>
  <w:style w:type="paragraph" w:customStyle="1" w:styleId="BulletedList2">
    <w:name w:val="Bulleted List 2"/>
    <w:aliases w:val="bl2"/>
    <w:basedOn w:val="ListBullet"/>
    <w:link w:val="BulletedList2Char"/>
    <w:rsid w:val="001D65EF"/>
    <w:pPr>
      <w:numPr>
        <w:numId w:val="3"/>
      </w:numPr>
    </w:pPr>
  </w:style>
  <w:style w:type="paragraph" w:customStyle="1" w:styleId="DefinedTerm">
    <w:name w:val="Defined Term"/>
    <w:aliases w:val="dt"/>
    <w:basedOn w:val="Normal"/>
    <w:rsid w:val="001D65EF"/>
    <w:pPr>
      <w:keepNext/>
      <w:spacing w:before="120" w:after="0" w:line="220" w:lineRule="exact"/>
      <w:ind w:right="1440"/>
    </w:pPr>
    <w:rPr>
      <w:b/>
      <w:sz w:val="18"/>
      <w:szCs w:val="18"/>
    </w:rPr>
  </w:style>
  <w:style w:type="paragraph" w:styleId="DocumentMap">
    <w:name w:val="Document Map"/>
    <w:basedOn w:val="Normal"/>
    <w:rsid w:val="001D65EF"/>
    <w:pPr>
      <w:shd w:val="clear" w:color="auto" w:fill="FFFF00"/>
    </w:pPr>
    <w:rPr>
      <w:rFonts w:ascii="Tahoma" w:hAnsi="Tahoma" w:cs="Tahoma"/>
    </w:rPr>
  </w:style>
  <w:style w:type="paragraph" w:customStyle="1" w:styleId="NumberedList1">
    <w:name w:val="Numbered List 1"/>
    <w:aliases w:val="nl1"/>
    <w:basedOn w:val="ListNumber"/>
    <w:rsid w:val="001D65EF"/>
    <w:pPr>
      <w:numPr>
        <w:numId w:val="2"/>
      </w:numPr>
    </w:pPr>
  </w:style>
  <w:style w:type="table" w:customStyle="1" w:styleId="ProcedureTable">
    <w:name w:val="Procedure Table"/>
    <w:aliases w:val="pt"/>
    <w:basedOn w:val="TableNormal"/>
    <w:rsid w:val="001D65EF"/>
    <w:rPr>
      <w:rFonts w:ascii="Arial" w:hAnsi="Arial"/>
    </w:rPr>
    <w:tblPr>
      <w:tblInd w:w="360" w:type="dxa"/>
      <w:tblCellMar>
        <w:top w:w="0" w:type="dxa"/>
        <w:left w:w="0" w:type="dxa"/>
        <w:bottom w:w="0" w:type="dxa"/>
        <w:right w:w="0" w:type="dxa"/>
      </w:tblCellMar>
    </w:tblPr>
  </w:style>
  <w:style w:type="character" w:customStyle="1" w:styleId="Underline">
    <w:name w:val="Underline"/>
    <w:aliases w:val="u"/>
    <w:basedOn w:val="DefaultParagraphFont"/>
    <w:rsid w:val="001D65EF"/>
    <w:rPr>
      <w:color w:val="000000"/>
      <w:szCs w:val="18"/>
      <w:u w:val="single"/>
      <w:lang w:val="fr-FR"/>
    </w:rPr>
  </w:style>
  <w:style w:type="paragraph" w:styleId="IndexHeading">
    <w:name w:val="index heading"/>
    <w:aliases w:val="ih"/>
    <w:basedOn w:val="Heading1"/>
    <w:next w:val="Index1"/>
    <w:rsid w:val="001D65EF"/>
    <w:pPr>
      <w:spacing w:line="300" w:lineRule="exact"/>
      <w:outlineLvl w:val="7"/>
    </w:pPr>
    <w:rPr>
      <w:sz w:val="26"/>
    </w:rPr>
  </w:style>
  <w:style w:type="paragraph" w:styleId="Index1">
    <w:name w:val="index 1"/>
    <w:aliases w:val="idx1"/>
    <w:basedOn w:val="Normal"/>
    <w:rsid w:val="001D65EF"/>
    <w:pPr>
      <w:spacing w:line="220" w:lineRule="exact"/>
      <w:ind w:left="180" w:hanging="180"/>
    </w:pPr>
  </w:style>
  <w:style w:type="table" w:customStyle="1" w:styleId="CodeSection">
    <w:name w:val="Code Section"/>
    <w:aliases w:val="cs"/>
    <w:basedOn w:val="TableNormal"/>
    <w:rsid w:val="001D65EF"/>
    <w:pPr>
      <w:spacing w:line="220" w:lineRule="exact"/>
    </w:pPr>
    <w:rPr>
      <w:rFonts w:ascii="Courier New" w:hAnsi="Courier New"/>
      <w:sz w:val="16"/>
      <w:szCs w:val="16"/>
    </w:rPr>
    <w:tblPr>
      <w:tblInd w:w="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paragraph" w:styleId="TOC1">
    <w:name w:val="toc 1"/>
    <w:aliases w:val="toc1"/>
    <w:basedOn w:val="Normal"/>
    <w:next w:val="Normal"/>
    <w:uiPriority w:val="39"/>
    <w:rsid w:val="001D65EF"/>
    <w:pPr>
      <w:spacing w:before="180" w:after="0"/>
      <w:ind w:left="187" w:hanging="187"/>
    </w:pPr>
  </w:style>
  <w:style w:type="paragraph" w:styleId="TOC2">
    <w:name w:val="toc 2"/>
    <w:aliases w:val="toc2"/>
    <w:basedOn w:val="Normal"/>
    <w:next w:val="Normal"/>
    <w:uiPriority w:val="39"/>
    <w:rsid w:val="001D65EF"/>
    <w:pPr>
      <w:spacing w:before="0" w:after="0"/>
      <w:ind w:left="374" w:hanging="187"/>
    </w:pPr>
  </w:style>
  <w:style w:type="paragraph" w:styleId="TOC3">
    <w:name w:val="toc 3"/>
    <w:aliases w:val="toc3"/>
    <w:basedOn w:val="Normal"/>
    <w:next w:val="Normal"/>
    <w:uiPriority w:val="39"/>
    <w:rsid w:val="001D65EF"/>
    <w:pPr>
      <w:spacing w:before="0" w:after="0"/>
      <w:ind w:left="561" w:hanging="187"/>
    </w:pPr>
  </w:style>
  <w:style w:type="paragraph" w:styleId="TOC4">
    <w:name w:val="toc 4"/>
    <w:aliases w:val="toc4"/>
    <w:basedOn w:val="Normal"/>
    <w:next w:val="Normal"/>
    <w:rsid w:val="001D65EF"/>
    <w:pPr>
      <w:spacing w:before="0" w:after="0"/>
      <w:ind w:left="749" w:hanging="187"/>
    </w:pPr>
  </w:style>
  <w:style w:type="paragraph" w:styleId="Index2">
    <w:name w:val="index 2"/>
    <w:aliases w:val="idx2"/>
    <w:basedOn w:val="Index1"/>
    <w:rsid w:val="001D65EF"/>
    <w:pPr>
      <w:ind w:left="540"/>
    </w:pPr>
  </w:style>
  <w:style w:type="paragraph" w:styleId="Index3">
    <w:name w:val="index 3"/>
    <w:aliases w:val="idx3"/>
    <w:basedOn w:val="Index1"/>
    <w:rsid w:val="001D65EF"/>
    <w:pPr>
      <w:ind w:left="900"/>
    </w:pPr>
  </w:style>
  <w:style w:type="character" w:customStyle="1" w:styleId="Bold">
    <w:name w:val="Bold"/>
    <w:aliases w:val="b"/>
    <w:basedOn w:val="DefaultParagraphFont"/>
    <w:rsid w:val="001D65EF"/>
    <w:rPr>
      <w:b/>
      <w:szCs w:val="18"/>
      <w:lang w:val="fr-FR"/>
    </w:rPr>
  </w:style>
  <w:style w:type="character" w:customStyle="1" w:styleId="MultilanguageMarkerAuto">
    <w:name w:val="Multilanguage Marker Auto"/>
    <w:aliases w:val="mma"/>
    <w:basedOn w:val="DefaultParagraphFont"/>
    <w:locked/>
    <w:rsid w:val="001D65EF"/>
    <w:rPr>
      <w:noProof/>
      <w:color w:val="C0C0C0"/>
      <w:szCs w:val="18"/>
      <w:bdr w:val="none" w:sz="0" w:space="0" w:color="auto"/>
      <w:lang w:val="fr-FR"/>
    </w:rPr>
  </w:style>
  <w:style w:type="character" w:customStyle="1" w:styleId="BoldItalic">
    <w:name w:val="Bold Italic"/>
    <w:aliases w:val="bi"/>
    <w:basedOn w:val="DefaultParagraphFont"/>
    <w:rsid w:val="001D65EF"/>
    <w:rPr>
      <w:b/>
      <w:i/>
      <w:color w:val="000000"/>
      <w:szCs w:val="18"/>
      <w:lang w:val="fr-FR"/>
    </w:rPr>
  </w:style>
  <w:style w:type="paragraph" w:customStyle="1" w:styleId="MultilanguageMarkerExplicitBegin">
    <w:name w:val="Multilanguage Marker Explicit Begin"/>
    <w:aliases w:val="mmeb"/>
    <w:basedOn w:val="Normal"/>
    <w:next w:val="Normal"/>
    <w:locked/>
    <w:rsid w:val="001D65EF"/>
    <w:rPr>
      <w:noProof/>
      <w:color w:val="C0C0C0"/>
    </w:rPr>
  </w:style>
  <w:style w:type="paragraph" w:customStyle="1" w:styleId="MultilanguageMarkerExplicitEnd">
    <w:name w:val="Multilanguage Marker Explicit End"/>
    <w:aliases w:val="mmee"/>
    <w:basedOn w:val="MultilanguageMarkerExplicitBegin"/>
    <w:next w:val="Normal"/>
    <w:locked/>
    <w:rsid w:val="001D65EF"/>
  </w:style>
  <w:style w:type="paragraph" w:customStyle="1" w:styleId="CodeReferenceinList1">
    <w:name w:val="Code Reference in List 1"/>
    <w:aliases w:val="cref1"/>
    <w:basedOn w:val="Normal"/>
    <w:locked/>
    <w:rsid w:val="001D65EF"/>
    <w:rPr>
      <w:color w:val="C0C0C0"/>
    </w:rPr>
  </w:style>
  <w:style w:type="character" w:styleId="CommentReference">
    <w:name w:val="annotation reference"/>
    <w:aliases w:val="cr,Used by Word to flag author queries"/>
    <w:basedOn w:val="DefaultParagraphFont"/>
    <w:rsid w:val="001D65EF"/>
    <w:rPr>
      <w:szCs w:val="16"/>
      <w:lang w:val="fr-FR"/>
    </w:rPr>
  </w:style>
  <w:style w:type="paragraph" w:styleId="CommentText">
    <w:name w:val="annotation text"/>
    <w:aliases w:val="ct,Used by Word for text of author queries"/>
    <w:basedOn w:val="Normal"/>
    <w:rsid w:val="001D65EF"/>
  </w:style>
  <w:style w:type="character" w:customStyle="1" w:styleId="Italic">
    <w:name w:val="Italic"/>
    <w:aliases w:val="i"/>
    <w:basedOn w:val="DefaultParagraphFont"/>
    <w:rsid w:val="001D65EF"/>
    <w:rPr>
      <w:i/>
      <w:color w:val="000000"/>
      <w:szCs w:val="18"/>
      <w:lang w:val="fr-FR"/>
    </w:rPr>
  </w:style>
  <w:style w:type="paragraph" w:customStyle="1" w:styleId="CodeReferenceinList2">
    <w:name w:val="Code Reference in List 2"/>
    <w:aliases w:val="cref2"/>
    <w:basedOn w:val="CodeReferenceinList1"/>
    <w:locked/>
    <w:rsid w:val="001D65EF"/>
    <w:pPr>
      <w:ind w:left="720"/>
    </w:pPr>
  </w:style>
  <w:style w:type="character" w:customStyle="1" w:styleId="Subscript">
    <w:name w:val="Subscript"/>
    <w:aliases w:val="sub"/>
    <w:basedOn w:val="DefaultParagraphFont"/>
    <w:rsid w:val="001D65EF"/>
    <w:rPr>
      <w:color w:val="000000"/>
      <w:szCs w:val="18"/>
      <w:u w:val="none"/>
      <w:vertAlign w:val="subscript"/>
      <w:lang w:val="fr-FR"/>
    </w:rPr>
  </w:style>
  <w:style w:type="character" w:customStyle="1" w:styleId="Superscript">
    <w:name w:val="Superscript"/>
    <w:aliases w:val="sup"/>
    <w:basedOn w:val="DefaultParagraphFont"/>
    <w:rsid w:val="001D65EF"/>
    <w:rPr>
      <w:color w:val="000000"/>
      <w:szCs w:val="18"/>
      <w:u w:val="none"/>
      <w:vertAlign w:val="superscript"/>
      <w:lang w:val="fr-FR"/>
    </w:rPr>
  </w:style>
  <w:style w:type="table" w:customStyle="1" w:styleId="TablewithHeader">
    <w:name w:val="Table with Header"/>
    <w:aliases w:val="twh"/>
    <w:basedOn w:val="TablewithoutHeader"/>
    <w:rsid w:val="001D65EF"/>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table" w:customStyle="1" w:styleId="TablewithoutHeader">
    <w:name w:val="Table without Header"/>
    <w:aliases w:val="tbl"/>
    <w:basedOn w:val="TableNormal"/>
    <w:rsid w:val="001D65EF"/>
    <w:pPr>
      <w:spacing w:before="60" w:after="60" w:line="240" w:lineRule="exact"/>
    </w:pPr>
    <w:rPr>
      <w:rFonts w:ascii="Arial" w:hAnsi="Arial"/>
    </w:rPr>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CodeEntityReference">
    <w:name w:val="Code Entity Reference"/>
    <w:aliases w:val="cer"/>
    <w:basedOn w:val="DefaultParagraphFont"/>
    <w:locked/>
    <w:rsid w:val="001D65EF"/>
    <w:rPr>
      <w:b/>
      <w:noProof/>
      <w:color w:val="000000"/>
      <w:sz w:val="20"/>
      <w:szCs w:val="18"/>
      <w:bdr w:val="none" w:sz="0" w:space="0" w:color="auto"/>
      <w:lang w:val="fr-FR"/>
    </w:rPr>
  </w:style>
  <w:style w:type="paragraph" w:styleId="CommentSubject">
    <w:name w:val="annotation subject"/>
    <w:basedOn w:val="CommentText"/>
    <w:next w:val="CommentText"/>
    <w:rsid w:val="001D65EF"/>
    <w:rPr>
      <w:b/>
      <w:bCs/>
    </w:rPr>
  </w:style>
  <w:style w:type="paragraph" w:styleId="BalloonText">
    <w:name w:val="Balloon Text"/>
    <w:basedOn w:val="Normal"/>
    <w:rsid w:val="001D65EF"/>
    <w:rPr>
      <w:rFonts w:ascii="Tahoma" w:hAnsi="Tahoma" w:cs="Tahoma"/>
      <w:sz w:val="16"/>
      <w:szCs w:val="16"/>
    </w:rPr>
  </w:style>
  <w:style w:type="character" w:customStyle="1" w:styleId="UI">
    <w:name w:val="UI"/>
    <w:aliases w:val="ui"/>
    <w:basedOn w:val="DefaultParagraphFont"/>
    <w:rsid w:val="001D65EF"/>
    <w:rPr>
      <w:b/>
      <w:color w:val="000000"/>
      <w:szCs w:val="18"/>
      <w:u w:val="none"/>
      <w:lang w:val="fr-FR"/>
    </w:rPr>
  </w:style>
  <w:style w:type="character" w:customStyle="1" w:styleId="ParameterReference">
    <w:name w:val="Parameter Reference"/>
    <w:aliases w:val="pr"/>
    <w:basedOn w:val="DefaultParagraphFont"/>
    <w:locked/>
    <w:rsid w:val="001D65EF"/>
    <w:rPr>
      <w:noProof/>
      <w:color w:val="C0C0C0"/>
      <w:szCs w:val="18"/>
      <w:u w:val="none"/>
      <w:bdr w:val="none" w:sz="0" w:space="0" w:color="auto"/>
      <w:lang w:val="fr-FR"/>
    </w:rPr>
  </w:style>
  <w:style w:type="character" w:customStyle="1" w:styleId="LanguageKeyword">
    <w:name w:val="Language Keyword"/>
    <w:aliases w:val="lk"/>
    <w:basedOn w:val="DefaultParagraphFont"/>
    <w:locked/>
    <w:rsid w:val="001D65EF"/>
    <w:rPr>
      <w:b/>
      <w:noProof/>
      <w:color w:val="000000"/>
      <w:szCs w:val="18"/>
      <w:bdr w:val="none" w:sz="0" w:space="0" w:color="auto"/>
      <w:lang w:val="fr-FR"/>
    </w:rPr>
  </w:style>
  <w:style w:type="character" w:customStyle="1" w:styleId="Token">
    <w:name w:val="Token"/>
    <w:aliases w:val="tok"/>
    <w:basedOn w:val="DefaultParagraphFont"/>
    <w:locked/>
    <w:rsid w:val="001D65EF"/>
    <w:rPr>
      <w:color w:val="C0C0C0"/>
      <w:szCs w:val="18"/>
      <w:u w:val="none"/>
      <w:bdr w:val="none" w:sz="0" w:space="0" w:color="auto"/>
      <w:lang w:val="fr-FR"/>
    </w:rPr>
  </w:style>
  <w:style w:type="character" w:customStyle="1" w:styleId="CodeEntityReferenceQualified">
    <w:name w:val="Code Entity Reference Qualified"/>
    <w:aliases w:val="cerq"/>
    <w:basedOn w:val="CodeEntityReference"/>
    <w:locked/>
    <w:rsid w:val="001D65EF"/>
    <w:rPr>
      <w:b/>
      <w:noProof/>
      <w:color w:val="000000"/>
      <w:sz w:val="20"/>
      <w:szCs w:val="18"/>
      <w:u w:val="none"/>
      <w:bdr w:val="none" w:sz="0" w:space="0" w:color="auto"/>
      <w:lang w:val="fr-FR"/>
    </w:rPr>
  </w:style>
  <w:style w:type="paragraph" w:customStyle="1" w:styleId="CodeReference">
    <w:name w:val="Code Reference"/>
    <w:aliases w:val="cref"/>
    <w:basedOn w:val="Normal"/>
    <w:next w:val="Normal"/>
    <w:locked/>
    <w:rsid w:val="001D65EF"/>
    <w:rPr>
      <w:noProof/>
      <w:color w:val="C0C0C0"/>
    </w:rPr>
  </w:style>
  <w:style w:type="character" w:customStyle="1" w:styleId="LegacyLinkText">
    <w:name w:val="Legacy Link Text"/>
    <w:aliases w:val="llt"/>
    <w:basedOn w:val="LinkText"/>
    <w:rsid w:val="001D65EF"/>
    <w:rPr>
      <w:color w:val="0000FF"/>
      <w:szCs w:val="18"/>
      <w:u w:val="single"/>
      <w:lang w:val="fr-FR"/>
    </w:rPr>
  </w:style>
  <w:style w:type="paragraph" w:customStyle="1" w:styleId="DefinedTerminList1">
    <w:name w:val="Defined Term in List 1"/>
    <w:aliases w:val="dt1"/>
    <w:basedOn w:val="DefinedTerm"/>
    <w:rsid w:val="001D65EF"/>
    <w:pPr>
      <w:ind w:left="360"/>
    </w:pPr>
  </w:style>
  <w:style w:type="paragraph" w:customStyle="1" w:styleId="DefinedTerminList2">
    <w:name w:val="Defined Term in List 2"/>
    <w:aliases w:val="dt2"/>
    <w:basedOn w:val="DefinedTerm"/>
    <w:rsid w:val="001D65EF"/>
    <w:pPr>
      <w:ind w:left="720"/>
    </w:pPr>
  </w:style>
  <w:style w:type="paragraph" w:customStyle="1" w:styleId="TableSpacinginList1">
    <w:name w:val="Table Spacing in List 1"/>
    <w:aliases w:val="ts1"/>
    <w:basedOn w:val="TableSpacing"/>
    <w:next w:val="TextinList1"/>
    <w:rsid w:val="001D65EF"/>
    <w:pPr>
      <w:ind w:left="360"/>
    </w:pPr>
  </w:style>
  <w:style w:type="paragraph" w:customStyle="1" w:styleId="TableSpacinginList2">
    <w:name w:val="Table Spacing in List 2"/>
    <w:aliases w:val="ts2"/>
    <w:basedOn w:val="TableSpacinginList1"/>
    <w:next w:val="TextinList2"/>
    <w:rsid w:val="001D65EF"/>
    <w:pPr>
      <w:ind w:left="720"/>
    </w:pPr>
  </w:style>
  <w:style w:type="table" w:customStyle="1" w:styleId="ProcedureTableinList1">
    <w:name w:val="Procedure Table in List 1"/>
    <w:aliases w:val="pt1"/>
    <w:basedOn w:val="ProcedureTable"/>
    <w:rsid w:val="001D65EF"/>
    <w:pPr>
      <w:spacing w:before="60" w:after="60" w:line="220" w:lineRule="exact"/>
    </w:pPr>
    <w:tblPr>
      <w:tblInd w:w="720" w:type="dxa"/>
      <w:tblCellMar>
        <w:top w:w="0" w:type="dxa"/>
        <w:left w:w="0" w:type="dxa"/>
        <w:bottom w:w="0" w:type="dxa"/>
        <w:right w:w="0" w:type="dxa"/>
      </w:tblCellMar>
    </w:tblPr>
  </w:style>
  <w:style w:type="table" w:customStyle="1" w:styleId="ProcedureTableinList2">
    <w:name w:val="Procedure Table in List 2"/>
    <w:aliases w:val="pt2"/>
    <w:basedOn w:val="ProcedureTable"/>
    <w:rsid w:val="001D65EF"/>
    <w:tblPr>
      <w:tblInd w:w="1080" w:type="dxa"/>
      <w:tblCellMar>
        <w:top w:w="0" w:type="dxa"/>
        <w:left w:w="0" w:type="dxa"/>
        <w:bottom w:w="0" w:type="dxa"/>
        <w:right w:w="0" w:type="dxa"/>
      </w:tblCellMar>
    </w:tblPr>
  </w:style>
  <w:style w:type="table" w:customStyle="1" w:styleId="TablewithHeaderinList1">
    <w:name w:val="Table with Header in List 1"/>
    <w:aliases w:val="twh1"/>
    <w:basedOn w:val="TablewithHeader"/>
    <w:rsid w:val="001D65EF"/>
    <w:pPr>
      <w:keepNext/>
    </w:pPr>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HeaderinList2">
    <w:name w:val="Table with Header in List 2"/>
    <w:aliases w:val="twh2"/>
    <w:basedOn w:val="TablewithHeaderinList1"/>
    <w:rsid w:val="001D65EF"/>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outHeaderinList1">
    <w:name w:val="Table without Header in List 1"/>
    <w:aliases w:val="tbl1"/>
    <w:basedOn w:val="TablewithoutHeader"/>
    <w:rsid w:val="001D65EF"/>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table" w:customStyle="1" w:styleId="TablewithoutHeaderinList2">
    <w:name w:val="Table without Header in List 2"/>
    <w:aliases w:val="tbl2"/>
    <w:basedOn w:val="TablewithoutHeaderinList1"/>
    <w:rsid w:val="001D65EF"/>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FigureEmbedded">
    <w:name w:val="Figure Embedded"/>
    <w:aliases w:val="fige"/>
    <w:basedOn w:val="DefaultParagraphFont"/>
    <w:rsid w:val="001D65EF"/>
    <w:rPr>
      <w:color w:val="0000FF"/>
      <w:szCs w:val="18"/>
      <w:u w:val="none"/>
      <w:bdr w:val="none" w:sz="0" w:space="0" w:color="auto"/>
      <w:lang w:val="fr-FR"/>
    </w:rPr>
  </w:style>
  <w:style w:type="paragraph" w:customStyle="1" w:styleId="ConditionalBlock">
    <w:name w:val="Conditional Block"/>
    <w:aliases w:val="cb"/>
    <w:basedOn w:val="Normal"/>
    <w:next w:val="Normal"/>
    <w:locked/>
    <w:rsid w:val="001D65EF"/>
    <w:pPr>
      <w:shd w:val="clear" w:color="FFFF00" w:fill="auto"/>
    </w:pPr>
    <w:rPr>
      <w:rFonts w:cs="Courier New"/>
      <w:noProof/>
      <w:vanish/>
      <w:color w:val="C0C0C0"/>
    </w:rPr>
  </w:style>
  <w:style w:type="paragraph" w:customStyle="1" w:styleId="ConditionalBlockinList1">
    <w:name w:val="Conditional Block in List 1"/>
    <w:aliases w:val="cb1"/>
    <w:basedOn w:val="ConditionalBlock"/>
    <w:next w:val="Normal"/>
    <w:locked/>
    <w:rsid w:val="001D65EF"/>
  </w:style>
  <w:style w:type="paragraph" w:customStyle="1" w:styleId="ConditionalBlockinList2">
    <w:name w:val="Conditional Block in List 2"/>
    <w:aliases w:val="cb2"/>
    <w:basedOn w:val="ConditionalBlock"/>
    <w:next w:val="Normal"/>
    <w:locked/>
    <w:rsid w:val="001D65EF"/>
    <w:pPr>
      <w:ind w:left="720"/>
    </w:pPr>
  </w:style>
  <w:style w:type="character" w:customStyle="1" w:styleId="CodeFeaturedElement">
    <w:name w:val="Code Featured Element"/>
    <w:aliases w:val="cfe"/>
    <w:basedOn w:val="DefaultParagraphFont"/>
    <w:locked/>
    <w:rsid w:val="001D65EF"/>
    <w:rPr>
      <w:rFonts w:ascii="Courier New" w:hAnsi="Courier New" w:cs="Courier New"/>
      <w:b/>
      <w:bCs/>
      <w:noProof/>
      <w:color w:val="000000"/>
      <w:sz w:val="16"/>
      <w:szCs w:val="16"/>
      <w:bdr w:val="none" w:sz="0" w:space="0" w:color="auto"/>
      <w:lang w:val="fr-FR"/>
    </w:rPr>
  </w:style>
  <w:style w:type="paragraph" w:customStyle="1" w:styleId="SamplesButtonMarker">
    <w:name w:val="Samples Button Marker"/>
    <w:aliases w:val="sbm"/>
    <w:basedOn w:val="Normal"/>
    <w:locked/>
    <w:rsid w:val="001D65EF"/>
    <w:rPr>
      <w:color w:val="C0C0C0"/>
    </w:rPr>
  </w:style>
  <w:style w:type="character" w:customStyle="1" w:styleId="CodeEntityReferenceSpecific">
    <w:name w:val="Code Entity Reference Specific"/>
    <w:aliases w:val="cers"/>
    <w:basedOn w:val="CodeEntityReference"/>
    <w:locked/>
    <w:rsid w:val="001D65EF"/>
    <w:rPr>
      <w:b/>
      <w:noProof/>
      <w:color w:val="000000"/>
      <w:sz w:val="20"/>
      <w:szCs w:val="18"/>
      <w:bdr w:val="none" w:sz="0" w:space="0" w:color="auto"/>
      <w:lang w:val="fr-FR"/>
    </w:rPr>
  </w:style>
  <w:style w:type="character" w:customStyle="1" w:styleId="CodeEntityReferenceQualifiedSpecific">
    <w:name w:val="Code Entity Reference Qualified Specific"/>
    <w:aliases w:val="cerqs"/>
    <w:basedOn w:val="CodeEntityReference"/>
    <w:locked/>
    <w:rsid w:val="001D65EF"/>
    <w:rPr>
      <w:b/>
      <w:noProof/>
      <w:color w:val="000000"/>
      <w:sz w:val="20"/>
      <w:szCs w:val="18"/>
      <w:u w:val="none"/>
      <w:bdr w:val="none" w:sz="0" w:space="0" w:color="auto"/>
      <w:lang w:val="fr-FR"/>
    </w:rPr>
  </w:style>
  <w:style w:type="table" w:customStyle="1" w:styleId="CodeSectioninList1">
    <w:name w:val="Code Section in List 1"/>
    <w:aliases w:val="cs1"/>
    <w:basedOn w:val="CodeSection"/>
    <w:rsid w:val="001D65EF"/>
    <w:tblPr>
      <w:tblInd w:w="36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table" w:customStyle="1" w:styleId="CodeSectioninList2">
    <w:name w:val="Code Section in List 2"/>
    <w:aliases w:val="cs2"/>
    <w:basedOn w:val="CodeSection"/>
    <w:rsid w:val="001D65EF"/>
    <w:tblPr>
      <w:tblInd w:w="72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numbering" w:styleId="ArticleSection">
    <w:name w:val="Outline List 3"/>
    <w:basedOn w:val="NoList"/>
    <w:rsid w:val="001D65EF"/>
  </w:style>
  <w:style w:type="paragraph" w:styleId="BlockText">
    <w:name w:val="Block Text"/>
    <w:basedOn w:val="Normal"/>
    <w:rsid w:val="001D65EF"/>
    <w:pPr>
      <w:spacing w:after="120"/>
      <w:ind w:left="1440" w:right="1440"/>
    </w:pPr>
  </w:style>
  <w:style w:type="paragraph" w:styleId="BodyText">
    <w:name w:val="Body Text"/>
    <w:basedOn w:val="Normal"/>
    <w:rsid w:val="001D65EF"/>
    <w:pPr>
      <w:spacing w:after="120"/>
    </w:pPr>
  </w:style>
  <w:style w:type="paragraph" w:styleId="BodyText2">
    <w:name w:val="Body Text 2"/>
    <w:basedOn w:val="Normal"/>
    <w:rsid w:val="001D65EF"/>
    <w:pPr>
      <w:spacing w:after="120" w:line="480" w:lineRule="auto"/>
    </w:pPr>
  </w:style>
  <w:style w:type="paragraph" w:styleId="BodyText3">
    <w:name w:val="Body Text 3"/>
    <w:basedOn w:val="Normal"/>
    <w:rsid w:val="001D65EF"/>
    <w:pPr>
      <w:spacing w:after="120"/>
    </w:pPr>
    <w:rPr>
      <w:sz w:val="16"/>
      <w:szCs w:val="16"/>
    </w:rPr>
  </w:style>
  <w:style w:type="paragraph" w:styleId="BodyTextFirstIndent">
    <w:name w:val="Body Text First Indent"/>
    <w:basedOn w:val="BodyText"/>
    <w:rsid w:val="001D65EF"/>
    <w:pPr>
      <w:ind w:firstLine="210"/>
    </w:pPr>
  </w:style>
  <w:style w:type="paragraph" w:styleId="BodyTextIndent">
    <w:name w:val="Body Text Indent"/>
    <w:basedOn w:val="Normal"/>
    <w:rsid w:val="001D65EF"/>
    <w:pPr>
      <w:spacing w:after="120"/>
      <w:ind w:left="360"/>
    </w:pPr>
  </w:style>
  <w:style w:type="paragraph" w:styleId="BodyTextFirstIndent2">
    <w:name w:val="Body Text First Indent 2"/>
    <w:basedOn w:val="BodyTextIndent"/>
    <w:rsid w:val="001D65EF"/>
    <w:pPr>
      <w:ind w:firstLine="210"/>
    </w:pPr>
  </w:style>
  <w:style w:type="paragraph" w:styleId="BodyTextIndent2">
    <w:name w:val="Body Text Indent 2"/>
    <w:basedOn w:val="Normal"/>
    <w:rsid w:val="001D65EF"/>
    <w:pPr>
      <w:spacing w:after="120" w:line="480" w:lineRule="auto"/>
      <w:ind w:left="360"/>
    </w:pPr>
  </w:style>
  <w:style w:type="paragraph" w:styleId="BodyTextIndent3">
    <w:name w:val="Body Text Indent 3"/>
    <w:basedOn w:val="Normal"/>
    <w:rsid w:val="001D65EF"/>
    <w:pPr>
      <w:spacing w:after="120"/>
      <w:ind w:left="360"/>
    </w:pPr>
    <w:rPr>
      <w:sz w:val="16"/>
      <w:szCs w:val="16"/>
    </w:rPr>
  </w:style>
  <w:style w:type="paragraph" w:styleId="Closing">
    <w:name w:val="Closing"/>
    <w:basedOn w:val="Normal"/>
    <w:rsid w:val="001D65EF"/>
    <w:pPr>
      <w:ind w:left="4320"/>
    </w:pPr>
  </w:style>
  <w:style w:type="paragraph" w:styleId="Date">
    <w:name w:val="Date"/>
    <w:basedOn w:val="Normal"/>
    <w:next w:val="Normal"/>
    <w:rsid w:val="001D65EF"/>
  </w:style>
  <w:style w:type="paragraph" w:styleId="E-mailSignature">
    <w:name w:val="E-mail Signature"/>
    <w:basedOn w:val="Normal"/>
    <w:rsid w:val="001D65EF"/>
  </w:style>
  <w:style w:type="character" w:styleId="Emphasis">
    <w:name w:val="Emphasis"/>
    <w:basedOn w:val="DefaultParagraphFont"/>
    <w:qFormat/>
    <w:rsid w:val="001D65EF"/>
    <w:rPr>
      <w:i/>
      <w:iCs/>
      <w:lang w:val="fr-FR"/>
    </w:rPr>
  </w:style>
  <w:style w:type="paragraph" w:styleId="EnvelopeAddress">
    <w:name w:val="envelope address"/>
    <w:basedOn w:val="Normal"/>
    <w:rsid w:val="001D65EF"/>
    <w:pPr>
      <w:framePr w:w="7920" w:h="1980" w:hRule="exact" w:hSpace="180" w:wrap="auto" w:hAnchor="page" w:xAlign="center" w:yAlign="bottom"/>
      <w:ind w:left="2880"/>
    </w:pPr>
    <w:rPr>
      <w:sz w:val="24"/>
      <w:szCs w:val="24"/>
    </w:rPr>
  </w:style>
  <w:style w:type="paragraph" w:styleId="EnvelopeReturn">
    <w:name w:val="envelope return"/>
    <w:basedOn w:val="Normal"/>
    <w:rsid w:val="001D65EF"/>
  </w:style>
  <w:style w:type="character" w:styleId="FollowedHyperlink">
    <w:name w:val="FollowedHyperlink"/>
    <w:basedOn w:val="DefaultParagraphFont"/>
    <w:rsid w:val="001D65EF"/>
    <w:rPr>
      <w:color w:val="800080"/>
      <w:u w:val="single"/>
      <w:lang w:val="fr-FR"/>
    </w:rPr>
  </w:style>
  <w:style w:type="character" w:styleId="HTMLAcronym">
    <w:name w:val="HTML Acronym"/>
    <w:basedOn w:val="DefaultParagraphFont"/>
    <w:rsid w:val="001D65EF"/>
  </w:style>
  <w:style w:type="paragraph" w:styleId="HTMLAddress">
    <w:name w:val="HTML Address"/>
    <w:basedOn w:val="Normal"/>
    <w:rsid w:val="001D65EF"/>
    <w:rPr>
      <w:i/>
      <w:iCs/>
    </w:rPr>
  </w:style>
  <w:style w:type="character" w:styleId="HTMLCite">
    <w:name w:val="HTML Cite"/>
    <w:basedOn w:val="DefaultParagraphFont"/>
    <w:rsid w:val="001D65EF"/>
    <w:rPr>
      <w:i/>
      <w:iCs/>
      <w:lang w:val="fr-FR"/>
    </w:rPr>
  </w:style>
  <w:style w:type="character" w:styleId="HTMLCode">
    <w:name w:val="HTML Code"/>
    <w:basedOn w:val="DefaultParagraphFont"/>
    <w:rsid w:val="001D65EF"/>
    <w:rPr>
      <w:rFonts w:ascii="Courier New" w:hAnsi="Courier New"/>
      <w:sz w:val="20"/>
      <w:szCs w:val="20"/>
      <w:lang w:val="fr-FR"/>
    </w:rPr>
  </w:style>
  <w:style w:type="character" w:styleId="HTMLDefinition">
    <w:name w:val="HTML Definition"/>
    <w:basedOn w:val="DefaultParagraphFont"/>
    <w:rsid w:val="001D65EF"/>
    <w:rPr>
      <w:i/>
      <w:iCs/>
      <w:lang w:val="fr-FR"/>
    </w:rPr>
  </w:style>
  <w:style w:type="character" w:styleId="HTMLKeyboard">
    <w:name w:val="HTML Keyboard"/>
    <w:basedOn w:val="DefaultParagraphFont"/>
    <w:rsid w:val="001D65EF"/>
    <w:rPr>
      <w:rFonts w:ascii="Courier New" w:hAnsi="Courier New"/>
      <w:sz w:val="20"/>
      <w:szCs w:val="20"/>
      <w:lang w:val="fr-FR"/>
    </w:rPr>
  </w:style>
  <w:style w:type="paragraph" w:styleId="HTMLPreformatted">
    <w:name w:val="HTML Preformatted"/>
    <w:basedOn w:val="Normal"/>
    <w:rsid w:val="001D65EF"/>
    <w:rPr>
      <w:rFonts w:ascii="Courier New" w:hAnsi="Courier New"/>
    </w:rPr>
  </w:style>
  <w:style w:type="character" w:styleId="HTMLSample">
    <w:name w:val="HTML Sample"/>
    <w:basedOn w:val="DefaultParagraphFont"/>
    <w:rsid w:val="001D65EF"/>
    <w:rPr>
      <w:rFonts w:ascii="Courier New" w:hAnsi="Courier New"/>
      <w:lang w:val="fr-FR"/>
    </w:rPr>
  </w:style>
  <w:style w:type="character" w:styleId="HTMLTypewriter">
    <w:name w:val="HTML Typewriter"/>
    <w:basedOn w:val="DefaultParagraphFont"/>
    <w:rsid w:val="001D65EF"/>
    <w:rPr>
      <w:rFonts w:ascii="Courier New" w:hAnsi="Courier New"/>
      <w:sz w:val="20"/>
      <w:szCs w:val="20"/>
      <w:lang w:val="fr-FR"/>
    </w:rPr>
  </w:style>
  <w:style w:type="character" w:styleId="HTMLVariable">
    <w:name w:val="HTML Variable"/>
    <w:basedOn w:val="DefaultParagraphFont"/>
    <w:rsid w:val="001D65EF"/>
    <w:rPr>
      <w:i/>
      <w:iCs/>
      <w:lang w:val="fr-FR"/>
    </w:rPr>
  </w:style>
  <w:style w:type="character" w:styleId="LineNumber">
    <w:name w:val="line number"/>
    <w:basedOn w:val="DefaultParagraphFont"/>
    <w:rsid w:val="001D65EF"/>
  </w:style>
  <w:style w:type="paragraph" w:styleId="List">
    <w:name w:val="List"/>
    <w:basedOn w:val="Normal"/>
    <w:rsid w:val="001D65EF"/>
    <w:pPr>
      <w:ind w:left="360" w:hanging="360"/>
    </w:pPr>
  </w:style>
  <w:style w:type="paragraph" w:styleId="List2">
    <w:name w:val="List 2"/>
    <w:basedOn w:val="Normal"/>
    <w:rsid w:val="001D65EF"/>
    <w:pPr>
      <w:ind w:left="720" w:hanging="360"/>
    </w:pPr>
  </w:style>
  <w:style w:type="paragraph" w:styleId="List3">
    <w:name w:val="List 3"/>
    <w:basedOn w:val="Normal"/>
    <w:rsid w:val="001D65EF"/>
    <w:pPr>
      <w:ind w:left="1080" w:hanging="360"/>
    </w:pPr>
  </w:style>
  <w:style w:type="paragraph" w:styleId="List4">
    <w:name w:val="List 4"/>
    <w:basedOn w:val="Normal"/>
    <w:rsid w:val="001D65EF"/>
    <w:pPr>
      <w:ind w:left="1440" w:hanging="360"/>
    </w:pPr>
  </w:style>
  <w:style w:type="paragraph" w:styleId="List5">
    <w:name w:val="List 5"/>
    <w:basedOn w:val="Normal"/>
    <w:rsid w:val="001D65EF"/>
    <w:pPr>
      <w:ind w:left="1800" w:hanging="360"/>
    </w:pPr>
  </w:style>
  <w:style w:type="paragraph" w:styleId="ListBullet">
    <w:name w:val="List Bullet"/>
    <w:basedOn w:val="Normal"/>
    <w:link w:val="ListBulletChar"/>
    <w:rsid w:val="001D65EF"/>
    <w:pPr>
      <w:tabs>
        <w:tab w:val="num" w:pos="360"/>
      </w:tabs>
      <w:ind w:left="360" w:hanging="360"/>
    </w:pPr>
  </w:style>
  <w:style w:type="paragraph" w:styleId="ListBullet2">
    <w:name w:val="List Bullet 2"/>
    <w:basedOn w:val="Normal"/>
    <w:rsid w:val="001D65EF"/>
    <w:pPr>
      <w:tabs>
        <w:tab w:val="num" w:pos="720"/>
      </w:tabs>
      <w:ind w:left="720" w:hanging="360"/>
    </w:pPr>
  </w:style>
  <w:style w:type="paragraph" w:styleId="ListBullet3">
    <w:name w:val="List Bullet 3"/>
    <w:basedOn w:val="Normal"/>
    <w:rsid w:val="001D65EF"/>
    <w:pPr>
      <w:tabs>
        <w:tab w:val="num" w:pos="1080"/>
      </w:tabs>
      <w:ind w:left="1080" w:hanging="360"/>
    </w:pPr>
  </w:style>
  <w:style w:type="paragraph" w:styleId="ListBullet4">
    <w:name w:val="List Bullet 4"/>
    <w:basedOn w:val="Normal"/>
    <w:rsid w:val="001D65EF"/>
    <w:pPr>
      <w:tabs>
        <w:tab w:val="num" w:pos="1440"/>
      </w:tabs>
      <w:ind w:left="1440" w:hanging="360"/>
    </w:pPr>
  </w:style>
  <w:style w:type="paragraph" w:styleId="ListBullet5">
    <w:name w:val="List Bullet 5"/>
    <w:basedOn w:val="Normal"/>
    <w:rsid w:val="001D65EF"/>
    <w:pPr>
      <w:tabs>
        <w:tab w:val="num" w:pos="1800"/>
      </w:tabs>
      <w:ind w:left="1800" w:hanging="360"/>
    </w:pPr>
  </w:style>
  <w:style w:type="paragraph" w:styleId="ListContinue">
    <w:name w:val="List Continue"/>
    <w:basedOn w:val="Normal"/>
    <w:rsid w:val="001D65EF"/>
    <w:pPr>
      <w:spacing w:after="120"/>
      <w:ind w:left="360"/>
    </w:pPr>
  </w:style>
  <w:style w:type="paragraph" w:styleId="ListContinue2">
    <w:name w:val="List Continue 2"/>
    <w:basedOn w:val="Normal"/>
    <w:rsid w:val="001D65EF"/>
    <w:pPr>
      <w:spacing w:after="120"/>
      <w:ind w:left="720"/>
    </w:pPr>
  </w:style>
  <w:style w:type="paragraph" w:styleId="ListContinue3">
    <w:name w:val="List Continue 3"/>
    <w:basedOn w:val="Normal"/>
    <w:rsid w:val="001D65EF"/>
    <w:pPr>
      <w:spacing w:after="120"/>
      <w:ind w:left="1080"/>
    </w:pPr>
  </w:style>
  <w:style w:type="paragraph" w:styleId="ListContinue4">
    <w:name w:val="List Continue 4"/>
    <w:basedOn w:val="Normal"/>
    <w:rsid w:val="001D65EF"/>
    <w:pPr>
      <w:spacing w:after="120"/>
      <w:ind w:left="1440"/>
    </w:pPr>
  </w:style>
  <w:style w:type="paragraph" w:styleId="ListContinue5">
    <w:name w:val="List Continue 5"/>
    <w:basedOn w:val="Normal"/>
    <w:rsid w:val="001D65EF"/>
    <w:pPr>
      <w:spacing w:after="120"/>
      <w:ind w:left="1800"/>
    </w:pPr>
  </w:style>
  <w:style w:type="paragraph" w:styleId="ListNumber">
    <w:name w:val="List Number"/>
    <w:basedOn w:val="Normal"/>
    <w:rsid w:val="001D65EF"/>
    <w:pPr>
      <w:tabs>
        <w:tab w:val="num" w:pos="360"/>
      </w:tabs>
      <w:ind w:left="360" w:hanging="360"/>
    </w:pPr>
  </w:style>
  <w:style w:type="paragraph" w:styleId="ListNumber2">
    <w:name w:val="List Number 2"/>
    <w:basedOn w:val="Normal"/>
    <w:rsid w:val="001D65EF"/>
    <w:pPr>
      <w:tabs>
        <w:tab w:val="num" w:pos="720"/>
      </w:tabs>
      <w:ind w:left="720" w:hanging="360"/>
    </w:pPr>
  </w:style>
  <w:style w:type="paragraph" w:styleId="ListNumber3">
    <w:name w:val="List Number 3"/>
    <w:basedOn w:val="Normal"/>
    <w:rsid w:val="001D65EF"/>
    <w:pPr>
      <w:tabs>
        <w:tab w:val="num" w:pos="1080"/>
      </w:tabs>
      <w:ind w:left="1080" w:hanging="360"/>
    </w:pPr>
  </w:style>
  <w:style w:type="paragraph" w:styleId="ListNumber4">
    <w:name w:val="List Number 4"/>
    <w:basedOn w:val="Normal"/>
    <w:rsid w:val="001D65EF"/>
    <w:pPr>
      <w:tabs>
        <w:tab w:val="num" w:pos="1440"/>
      </w:tabs>
      <w:ind w:left="1440" w:hanging="360"/>
    </w:pPr>
  </w:style>
  <w:style w:type="paragraph" w:styleId="ListNumber5">
    <w:name w:val="List Number 5"/>
    <w:basedOn w:val="Normal"/>
    <w:rsid w:val="001D65EF"/>
    <w:pPr>
      <w:tabs>
        <w:tab w:val="num" w:pos="1800"/>
      </w:tabs>
      <w:ind w:left="1800" w:hanging="360"/>
    </w:pPr>
  </w:style>
  <w:style w:type="paragraph" w:styleId="MessageHeader">
    <w:name w:val="Message Header"/>
    <w:basedOn w:val="Normal"/>
    <w:rsid w:val="001D65EF"/>
    <w:pPr>
      <w:pBdr>
        <w:top w:val="single" w:sz="6" w:space="1" w:color="auto"/>
        <w:left w:val="single" w:sz="6" w:space="1" w:color="auto"/>
        <w:bottom w:val="single" w:sz="6" w:space="1" w:color="auto"/>
        <w:right w:val="single" w:sz="6" w:space="1" w:color="auto"/>
      </w:pBdr>
      <w:shd w:val="pct20" w:color="auto" w:fill="auto"/>
      <w:ind w:left="1080" w:hanging="1080"/>
    </w:pPr>
    <w:rPr>
      <w:sz w:val="24"/>
      <w:szCs w:val="24"/>
    </w:rPr>
  </w:style>
  <w:style w:type="paragraph" w:styleId="NormalWeb">
    <w:name w:val="Normal (Web)"/>
    <w:basedOn w:val="Normal"/>
    <w:rsid w:val="001D65EF"/>
    <w:rPr>
      <w:rFonts w:ascii="Times New Roman" w:hAnsi="Times New Roman"/>
      <w:szCs w:val="24"/>
    </w:rPr>
  </w:style>
  <w:style w:type="paragraph" w:styleId="NormalIndent">
    <w:name w:val="Normal Indent"/>
    <w:basedOn w:val="Normal"/>
    <w:rsid w:val="001D65EF"/>
    <w:pPr>
      <w:ind w:left="720"/>
    </w:pPr>
  </w:style>
  <w:style w:type="paragraph" w:styleId="NoteHeading">
    <w:name w:val="Note Heading"/>
    <w:basedOn w:val="Normal"/>
    <w:next w:val="Normal"/>
    <w:rsid w:val="001D65EF"/>
  </w:style>
  <w:style w:type="paragraph" w:styleId="PlainText">
    <w:name w:val="Plain Text"/>
    <w:basedOn w:val="Normal"/>
    <w:rsid w:val="001D65EF"/>
    <w:rPr>
      <w:rFonts w:ascii="Courier New" w:hAnsi="Courier New"/>
    </w:rPr>
  </w:style>
  <w:style w:type="paragraph" w:styleId="Salutation">
    <w:name w:val="Salutation"/>
    <w:basedOn w:val="Normal"/>
    <w:next w:val="Normal"/>
    <w:rsid w:val="001D65EF"/>
  </w:style>
  <w:style w:type="paragraph" w:styleId="Signature">
    <w:name w:val="Signature"/>
    <w:basedOn w:val="Normal"/>
    <w:rsid w:val="001D65EF"/>
    <w:pPr>
      <w:ind w:left="4320"/>
    </w:pPr>
  </w:style>
  <w:style w:type="character" w:styleId="Strong">
    <w:name w:val="Strong"/>
    <w:basedOn w:val="DefaultParagraphFont"/>
    <w:qFormat/>
    <w:rsid w:val="001D65EF"/>
    <w:rPr>
      <w:b/>
      <w:bCs/>
      <w:lang w:val="fr-FR"/>
    </w:rPr>
  </w:style>
  <w:style w:type="table" w:styleId="Table3Deffects1">
    <w:name w:val="Table 3D effects 1"/>
    <w:basedOn w:val="TableNormal"/>
    <w:rsid w:val="001D65EF"/>
    <w:pPr>
      <w:spacing w:before="60" w:after="60" w:line="260" w:lineRule="exac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1D65EF"/>
    <w:pPr>
      <w:spacing w:before="60" w:after="60" w:line="260" w:lineRule="exac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1D65EF"/>
    <w:pPr>
      <w:spacing w:before="60" w:after="60" w:line="260" w:lineRule="exac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1D65EF"/>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1D65EF"/>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D65EF"/>
    <w:pPr>
      <w:spacing w:before="60" w:after="60" w:line="260" w:lineRule="exac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1D65EF"/>
    <w:pPr>
      <w:spacing w:before="60" w:after="60" w:line="260" w:lineRule="exac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1D65EF"/>
    <w:pPr>
      <w:spacing w:before="60" w:after="60" w:line="260" w:lineRule="exac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1D65EF"/>
    <w:pPr>
      <w:spacing w:before="60" w:after="60" w:line="260" w:lineRule="exac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1D65EF"/>
    <w:pPr>
      <w:spacing w:before="60" w:after="60" w:line="260" w:lineRule="exac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1D65EF"/>
    <w:pPr>
      <w:spacing w:before="60" w:after="60" w:line="260" w:lineRule="exac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D65EF"/>
    <w:pPr>
      <w:spacing w:before="60" w:after="60" w:line="260" w:lineRule="exac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1D65EF"/>
    <w:pPr>
      <w:spacing w:before="60" w:after="60" w:line="260" w:lineRule="exac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1D65EF"/>
    <w:pPr>
      <w:spacing w:before="60" w:after="60" w:line="260" w:lineRule="exac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1D65EF"/>
    <w:pPr>
      <w:spacing w:before="60" w:after="60" w:line="260" w:lineRule="exac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1D65EF"/>
    <w:pPr>
      <w:spacing w:before="60" w:after="60" w:line="260" w:lineRule="exac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1D65EF"/>
    <w:pPr>
      <w:spacing w:before="60" w:after="60" w:line="260" w:lineRule="exac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1D65EF"/>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1D65EF"/>
    <w:pPr>
      <w:spacing w:before="60" w:after="60" w:line="260" w:lineRule="exac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1D65EF"/>
    <w:pPr>
      <w:spacing w:before="60" w:after="60" w:line="260" w:lineRule="exac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1D65EF"/>
    <w:pPr>
      <w:spacing w:before="60" w:after="60" w:line="260" w:lineRule="exac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1D65EF"/>
    <w:pPr>
      <w:spacing w:before="60" w:after="60" w:line="260" w:lineRule="exac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1D65EF"/>
    <w:pPr>
      <w:spacing w:before="60" w:after="60" w:line="260" w:lineRule="exac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1D65EF"/>
    <w:pPr>
      <w:spacing w:before="60" w:after="60" w:line="260" w:lineRule="exac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1D65EF"/>
    <w:pPr>
      <w:spacing w:before="60" w:after="60" w:line="260" w:lineRule="exac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1D65EF"/>
    <w:pPr>
      <w:spacing w:before="60" w:after="60" w:line="260" w:lineRule="exac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1D65EF"/>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1D65EF"/>
    <w:pPr>
      <w:spacing w:before="60" w:after="60" w:line="260" w:lineRule="exac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1D65EF"/>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1D65EF"/>
    <w:pPr>
      <w:spacing w:before="60" w:after="60" w:line="260" w:lineRule="exac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1D65EF"/>
    <w:pPr>
      <w:spacing w:before="60" w:after="60" w:line="260" w:lineRule="exac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1D65EF"/>
    <w:pPr>
      <w:spacing w:before="60" w:after="60" w:line="260" w:lineRule="exac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1D65EF"/>
    <w:pPr>
      <w:spacing w:before="60" w:after="60" w:line="260" w:lineRule="exac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1D65EF"/>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1D65EF"/>
    <w:pPr>
      <w:spacing w:before="60" w:after="60" w:line="260" w:lineRule="exac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1D65EF"/>
    <w:pPr>
      <w:spacing w:before="60" w:after="60" w:line="260" w:lineRule="exac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D65EF"/>
    <w:pPr>
      <w:spacing w:before="60" w:after="60" w:line="260" w:lineRule="exac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ubtitle">
    <w:name w:val="Subtitle"/>
    <w:basedOn w:val="Normal"/>
    <w:qFormat/>
    <w:rsid w:val="001D65EF"/>
    <w:pPr>
      <w:jc w:val="center"/>
      <w:outlineLvl w:val="1"/>
    </w:pPr>
    <w:rPr>
      <w:sz w:val="24"/>
      <w:szCs w:val="24"/>
    </w:rPr>
  </w:style>
  <w:style w:type="paragraph" w:styleId="Title">
    <w:name w:val="Title"/>
    <w:basedOn w:val="Normal"/>
    <w:qFormat/>
    <w:rsid w:val="001D65EF"/>
    <w:pPr>
      <w:spacing w:before="240"/>
      <w:jc w:val="center"/>
      <w:outlineLvl w:val="0"/>
    </w:pPr>
    <w:rPr>
      <w:b/>
      <w:bCs/>
      <w:kern w:val="28"/>
      <w:sz w:val="32"/>
      <w:szCs w:val="32"/>
    </w:rPr>
  </w:style>
  <w:style w:type="character" w:customStyle="1" w:styleId="System">
    <w:name w:val="System"/>
    <w:aliases w:val="sys"/>
    <w:basedOn w:val="DefaultParagraphFont"/>
    <w:locked/>
    <w:rsid w:val="001D65EF"/>
    <w:rPr>
      <w:b/>
      <w:color w:val="000000"/>
      <w:szCs w:val="20"/>
      <w:u w:val="none"/>
      <w:bdr w:val="none" w:sz="0" w:space="0" w:color="auto"/>
      <w:lang w:val="fr-FR"/>
    </w:rPr>
  </w:style>
  <w:style w:type="character" w:customStyle="1" w:styleId="UserInputLocalizable">
    <w:name w:val="User Input Localizable"/>
    <w:aliases w:val="uil"/>
    <w:basedOn w:val="DefaultParagraphFont"/>
    <w:rsid w:val="001D65EF"/>
    <w:rPr>
      <w:b/>
      <w:color w:val="000000"/>
      <w:szCs w:val="18"/>
      <w:u w:val="none"/>
      <w:lang w:val="fr-FR"/>
    </w:rPr>
  </w:style>
  <w:style w:type="character" w:customStyle="1" w:styleId="UnmanagedCodeEntityReference">
    <w:name w:val="Unmanaged Code Entity Reference"/>
    <w:aliases w:val="ucer"/>
    <w:basedOn w:val="DefaultParagraphFont"/>
    <w:locked/>
    <w:rsid w:val="001D65EF"/>
    <w:rPr>
      <w:noProof/>
      <w:color w:val="C0C0C0"/>
      <w:szCs w:val="18"/>
      <w:u w:val="none"/>
      <w:bdr w:val="none" w:sz="0" w:space="0" w:color="auto"/>
      <w:lang w:val="fr-FR"/>
    </w:rPr>
  </w:style>
  <w:style w:type="character" w:customStyle="1" w:styleId="UserInputNon-localizable">
    <w:name w:val="User Input Non-localizable"/>
    <w:aliases w:val="uinl"/>
    <w:basedOn w:val="DefaultParagraphFont"/>
    <w:rsid w:val="001D65EF"/>
    <w:rPr>
      <w:b/>
      <w:szCs w:val="18"/>
      <w:lang w:val="fr-FR"/>
    </w:rPr>
  </w:style>
  <w:style w:type="character" w:customStyle="1" w:styleId="Placeholder">
    <w:name w:val="Placeholder"/>
    <w:aliases w:val="ph"/>
    <w:basedOn w:val="DefaultParagraphFont"/>
    <w:rsid w:val="001D65EF"/>
    <w:rPr>
      <w:i/>
      <w:color w:val="000000"/>
      <w:szCs w:val="18"/>
      <w:u w:val="none"/>
      <w:lang w:val="fr-FR"/>
    </w:rPr>
  </w:style>
  <w:style w:type="character" w:customStyle="1" w:styleId="Math">
    <w:name w:val="Math"/>
    <w:aliases w:val="m"/>
    <w:basedOn w:val="DefaultParagraphFont"/>
    <w:locked/>
    <w:rsid w:val="001D65EF"/>
    <w:rPr>
      <w:color w:val="C0C0C0"/>
      <w:szCs w:val="18"/>
      <w:u w:val="none"/>
      <w:bdr w:val="none" w:sz="0" w:space="0" w:color="auto"/>
      <w:lang w:val="fr-FR"/>
    </w:rPr>
  </w:style>
  <w:style w:type="character" w:customStyle="1" w:styleId="NewTerm">
    <w:name w:val="New Term"/>
    <w:aliases w:val="nt"/>
    <w:basedOn w:val="DefaultParagraphFont"/>
    <w:locked/>
    <w:rsid w:val="001D65EF"/>
    <w:rPr>
      <w:i/>
      <w:color w:val="000000"/>
      <w:szCs w:val="20"/>
      <w:u w:val="none"/>
      <w:bdr w:val="none" w:sz="0" w:space="0" w:color="auto"/>
      <w:lang w:val="fr-FR"/>
    </w:rPr>
  </w:style>
  <w:style w:type="paragraph" w:customStyle="1" w:styleId="BulletedDynamicLinkinList1">
    <w:name w:val="Bulleted Dynamic Link in List 1"/>
    <w:basedOn w:val="Normal"/>
    <w:locked/>
    <w:rsid w:val="001D65EF"/>
    <w:rPr>
      <w:color w:val="C0C0C0"/>
    </w:rPr>
  </w:style>
  <w:style w:type="paragraph" w:customStyle="1" w:styleId="BulletedDynamicLinkinList2">
    <w:name w:val="Bulleted Dynamic Link in List 2"/>
    <w:basedOn w:val="Normal"/>
    <w:locked/>
    <w:rsid w:val="001D65EF"/>
    <w:rPr>
      <w:color w:val="C0C0C0"/>
    </w:rPr>
  </w:style>
  <w:style w:type="paragraph" w:customStyle="1" w:styleId="BulletedDynamicLink">
    <w:name w:val="Bulleted Dynamic Link"/>
    <w:basedOn w:val="Normal"/>
    <w:locked/>
    <w:rsid w:val="001D65EF"/>
    <w:rPr>
      <w:color w:val="C0C0C0"/>
    </w:rPr>
  </w:style>
  <w:style w:type="character" w:customStyle="1" w:styleId="Heading6Char">
    <w:name w:val="Heading 6 Char"/>
    <w:aliases w:val="h6 Char"/>
    <w:basedOn w:val="DefaultParagraphFont"/>
    <w:link w:val="Heading6"/>
    <w:rsid w:val="001D65EF"/>
    <w:rPr>
      <w:rFonts w:ascii="Arial" w:eastAsia="SimSun" w:hAnsi="Arial"/>
      <w:b/>
      <w:kern w:val="24"/>
      <w:lang w:val="fr-FR"/>
    </w:rPr>
  </w:style>
  <w:style w:type="character" w:customStyle="1" w:styleId="LabelChar">
    <w:name w:val="Label Char"/>
    <w:aliases w:val="l Char"/>
    <w:basedOn w:val="DefaultParagraphFont"/>
    <w:link w:val="Label"/>
    <w:rsid w:val="001D65EF"/>
    <w:rPr>
      <w:rFonts w:ascii="Arial" w:eastAsia="SimSun" w:hAnsi="Arial"/>
      <w:b/>
      <w:kern w:val="24"/>
      <w:lang w:val="fr-FR"/>
    </w:rPr>
  </w:style>
  <w:style w:type="character" w:customStyle="1" w:styleId="Heading5Char">
    <w:name w:val="Heading 5 Char"/>
    <w:aliases w:val="h5 Char"/>
    <w:basedOn w:val="LabelChar"/>
    <w:link w:val="Heading5"/>
    <w:rsid w:val="001D65EF"/>
    <w:rPr>
      <w:rFonts w:ascii="Arial" w:eastAsia="SimSun" w:hAnsi="Arial"/>
      <w:b/>
      <w:kern w:val="24"/>
      <w:szCs w:val="40"/>
      <w:lang w:val="fr-FR"/>
    </w:rPr>
  </w:style>
  <w:style w:type="character" w:customStyle="1" w:styleId="Heading1Char">
    <w:name w:val="Heading 1 Char"/>
    <w:aliases w:val="h1 Char"/>
    <w:basedOn w:val="DefaultParagraphFont"/>
    <w:link w:val="Heading1"/>
    <w:rsid w:val="001D65EF"/>
    <w:rPr>
      <w:rFonts w:ascii="Arial" w:eastAsia="SimSun" w:hAnsi="Arial"/>
      <w:b/>
      <w:kern w:val="24"/>
      <w:sz w:val="40"/>
      <w:szCs w:val="40"/>
      <w:lang w:val="fr-FR"/>
    </w:rPr>
  </w:style>
  <w:style w:type="character" w:customStyle="1" w:styleId="LabelinList1Char">
    <w:name w:val="Label in List 1 Char"/>
    <w:aliases w:val="l1 Char"/>
    <w:basedOn w:val="LabelChar"/>
    <w:link w:val="LabelinList1"/>
    <w:rsid w:val="001D65EF"/>
    <w:rPr>
      <w:rFonts w:ascii="Arial" w:eastAsia="SimSun" w:hAnsi="Arial"/>
      <w:b/>
      <w:kern w:val="24"/>
      <w:lang w:val="fr-FR"/>
    </w:rPr>
  </w:style>
  <w:style w:type="paragraph" w:customStyle="1" w:styleId="Strikethrough">
    <w:name w:val="Strikethrough"/>
    <w:aliases w:val="strike"/>
    <w:basedOn w:val="Normal"/>
    <w:rsid w:val="001D65EF"/>
    <w:rPr>
      <w:strike/>
    </w:rPr>
  </w:style>
  <w:style w:type="paragraph" w:customStyle="1" w:styleId="TableFootnote">
    <w:name w:val="Table Footnote"/>
    <w:aliases w:val="tf"/>
    <w:basedOn w:val="Normal"/>
    <w:rsid w:val="001D65EF"/>
    <w:pPr>
      <w:spacing w:before="80" w:after="80"/>
      <w:ind w:left="216" w:hanging="216"/>
    </w:pPr>
  </w:style>
  <w:style w:type="paragraph" w:customStyle="1" w:styleId="TableFootnoteinList1">
    <w:name w:val="Table Footnote in List 1"/>
    <w:aliases w:val="tf1"/>
    <w:basedOn w:val="TableFootnote"/>
    <w:rsid w:val="001D65EF"/>
    <w:pPr>
      <w:ind w:left="576"/>
    </w:pPr>
  </w:style>
  <w:style w:type="paragraph" w:customStyle="1" w:styleId="TableFootnoteinList2">
    <w:name w:val="Table Footnote in List 2"/>
    <w:aliases w:val="tf2"/>
    <w:basedOn w:val="TableFootnote"/>
    <w:rsid w:val="001D65EF"/>
    <w:pPr>
      <w:ind w:left="936"/>
    </w:pPr>
  </w:style>
  <w:style w:type="character" w:customStyle="1" w:styleId="DynamicLink">
    <w:name w:val="Dynamic Link"/>
    <w:aliases w:val="dl"/>
    <w:basedOn w:val="DefaultParagraphFont"/>
    <w:locked/>
    <w:rsid w:val="001D65EF"/>
    <w:rPr>
      <w:rFonts w:ascii="Arial" w:hAnsi="Arial"/>
      <w:color w:val="C0C0C0"/>
      <w:sz w:val="20"/>
      <w:szCs w:val="18"/>
      <w:u w:val="none"/>
      <w:bdr w:val="none" w:sz="0" w:space="0" w:color="auto"/>
      <w:lang w:val="fr-FR"/>
    </w:rPr>
  </w:style>
  <w:style w:type="table" w:customStyle="1" w:styleId="DynamicLinkTable">
    <w:name w:val="Dynamic Link Table"/>
    <w:aliases w:val="dlt"/>
    <w:basedOn w:val="TableNormal"/>
    <w:locked/>
    <w:rsid w:val="001D65EF"/>
    <w:rPr>
      <w:rFonts w:ascii="Arial" w:hAnsi="Arial"/>
      <w:color w:val="C0C0C0"/>
      <w:sz w:val="18"/>
      <w:szCs w:val="18"/>
    </w:rPr>
    <w:tblPr>
      <w:tblInd w:w="0" w:type="dxa"/>
      <w:tblBorders>
        <w:top w:val="single" w:sz="4" w:space="0" w:color="C0C0C0"/>
        <w:left w:val="single" w:sz="4" w:space="0" w:color="C0C0C0"/>
        <w:bottom w:val="single" w:sz="4" w:space="0" w:color="C0C0C0"/>
        <w:right w:val="single" w:sz="4" w:space="0" w:color="C0C0C0"/>
        <w:insideH w:val="single" w:sz="6" w:space="0" w:color="C0C0C0"/>
        <w:insideV w:val="single" w:sz="6" w:space="0" w:color="C0C0C0"/>
      </w:tblBorders>
      <w:tblCellMar>
        <w:top w:w="0" w:type="dxa"/>
        <w:left w:w="108" w:type="dxa"/>
        <w:bottom w:w="0" w:type="dxa"/>
        <w:right w:w="108" w:type="dxa"/>
      </w:tblCellMar>
    </w:tblPr>
    <w:tcPr>
      <w:shd w:val="clear" w:color="auto" w:fill="auto"/>
    </w:tcPr>
  </w:style>
  <w:style w:type="paragraph" w:customStyle="1" w:styleId="FigureImageMapPlaceholder">
    <w:name w:val="Figure Image Map Placeholder"/>
    <w:aliases w:val="fimp"/>
    <w:basedOn w:val="Normal"/>
    <w:locked/>
    <w:rsid w:val="001D65EF"/>
    <w:rPr>
      <w:color w:val="C0C0C0"/>
    </w:rPr>
  </w:style>
  <w:style w:type="paragraph" w:customStyle="1" w:styleId="PrintDivisionNumber">
    <w:name w:val="Print Division Number"/>
    <w:aliases w:val="pdn"/>
    <w:basedOn w:val="Normal"/>
    <w:locked/>
    <w:rsid w:val="001D65EF"/>
    <w:pPr>
      <w:spacing w:before="0" w:after="0" w:line="240" w:lineRule="auto"/>
    </w:pPr>
    <w:rPr>
      <w:color w:val="C0C0C0"/>
    </w:rPr>
  </w:style>
  <w:style w:type="paragraph" w:customStyle="1" w:styleId="PrintDivisionTitle">
    <w:name w:val="Print Division Title"/>
    <w:aliases w:val="pdt"/>
    <w:basedOn w:val="Normal"/>
    <w:locked/>
    <w:rsid w:val="001D65EF"/>
    <w:pPr>
      <w:spacing w:before="0" w:after="0" w:line="240" w:lineRule="auto"/>
    </w:pPr>
    <w:rPr>
      <w:color w:val="C0C0C0"/>
    </w:rPr>
  </w:style>
  <w:style w:type="paragraph" w:customStyle="1" w:styleId="PrintMSCorp">
    <w:name w:val="Print MS Corp"/>
    <w:aliases w:val="pms"/>
    <w:basedOn w:val="Normal"/>
    <w:locked/>
    <w:rsid w:val="001D65EF"/>
    <w:pPr>
      <w:spacing w:before="0" w:after="0" w:line="240" w:lineRule="auto"/>
    </w:pPr>
    <w:rPr>
      <w:color w:val="C0C0C0"/>
    </w:rPr>
  </w:style>
  <w:style w:type="paragraph" w:customStyle="1" w:styleId="RevisionHistory">
    <w:name w:val="Revision History"/>
    <w:aliases w:val="rh"/>
    <w:basedOn w:val="Normal"/>
    <w:locked/>
    <w:rsid w:val="001D65EF"/>
    <w:pPr>
      <w:spacing w:before="0" w:after="0" w:line="240" w:lineRule="auto"/>
    </w:pPr>
    <w:rPr>
      <w:color w:val="C0C0C0"/>
    </w:rPr>
  </w:style>
  <w:style w:type="character" w:customStyle="1" w:styleId="SV">
    <w:name w:val="SV"/>
    <w:basedOn w:val="DefaultParagraphFont"/>
    <w:locked/>
    <w:rsid w:val="001D65EF"/>
    <w:rPr>
      <w:rFonts w:ascii="Arial" w:hAnsi="Arial"/>
      <w:color w:val="C0C0C0"/>
      <w:sz w:val="20"/>
      <w:szCs w:val="18"/>
      <w:bdr w:val="none" w:sz="0" w:space="0" w:color="auto"/>
      <w:lang w:val="fr-FR"/>
    </w:rPr>
  </w:style>
  <w:style w:type="character" w:styleId="Hyperlink">
    <w:name w:val="Hyperlink"/>
    <w:basedOn w:val="DefaultParagraphFont"/>
    <w:uiPriority w:val="99"/>
    <w:rsid w:val="001D65EF"/>
    <w:rPr>
      <w:color w:val="0000FF"/>
      <w:sz w:val="20"/>
      <w:szCs w:val="18"/>
      <w:u w:val="single"/>
      <w:lang w:val="fr-FR"/>
    </w:rPr>
  </w:style>
  <w:style w:type="paragraph" w:customStyle="1" w:styleId="Copyright">
    <w:name w:val="Copyright"/>
    <w:aliases w:val="copy"/>
    <w:basedOn w:val="Normal"/>
    <w:rsid w:val="001D65EF"/>
    <w:pPr>
      <w:tabs>
        <w:tab w:val="left" w:pos="936"/>
        <w:tab w:val="left" w:pos="1440"/>
        <w:tab w:val="left" w:pos="1627"/>
        <w:tab w:val="left" w:pos="1800"/>
        <w:tab w:val="left" w:pos="2160"/>
        <w:tab w:val="left" w:pos="2520"/>
        <w:tab w:val="left" w:pos="4680"/>
      </w:tabs>
      <w:spacing w:before="20" w:after="120" w:line="160" w:lineRule="exact"/>
    </w:pPr>
    <w:rPr>
      <w:i/>
      <w:sz w:val="16"/>
    </w:rPr>
  </w:style>
  <w:style w:type="paragraph" w:customStyle="1" w:styleId="AlertLabelinList2">
    <w:name w:val="Alert Label in List 2"/>
    <w:aliases w:val="al2"/>
    <w:basedOn w:val="AlertLabel"/>
    <w:rsid w:val="001D65EF"/>
    <w:pPr>
      <w:framePr w:wrap="notBeside"/>
      <w:ind w:left="720"/>
    </w:pPr>
  </w:style>
  <w:style w:type="paragraph" w:customStyle="1" w:styleId="ProcedureTitle">
    <w:name w:val="Procedure Title"/>
    <w:aliases w:val="prt"/>
    <w:basedOn w:val="Normal"/>
    <w:rsid w:val="001D65EF"/>
    <w:pPr>
      <w:keepNext/>
      <w:framePr w:wrap="notBeside" w:vAnchor="text" w:hAnchor="text" w:y="1"/>
      <w:spacing w:before="240" w:line="240" w:lineRule="auto"/>
      <w:ind w:left="360" w:hanging="360"/>
    </w:pPr>
    <w:rPr>
      <w:b/>
    </w:rPr>
  </w:style>
  <w:style w:type="paragraph" w:customStyle="1" w:styleId="TextIndented">
    <w:name w:val="Text Indented"/>
    <w:aliases w:val="ti"/>
    <w:basedOn w:val="Normal"/>
    <w:rsid w:val="001D65EF"/>
    <w:pPr>
      <w:tabs>
        <w:tab w:val="left" w:pos="936"/>
        <w:tab w:val="left" w:pos="1440"/>
        <w:tab w:val="left" w:pos="1627"/>
        <w:tab w:val="left" w:pos="1800"/>
        <w:tab w:val="left" w:pos="2160"/>
        <w:tab w:val="left" w:pos="2520"/>
        <w:tab w:val="left" w:pos="4680"/>
      </w:tabs>
      <w:ind w:left="360"/>
    </w:pPr>
  </w:style>
  <w:style w:type="character" w:customStyle="1" w:styleId="CodeChar">
    <w:name w:val="Code Char"/>
    <w:aliases w:val="c Char"/>
    <w:basedOn w:val="DefaultParagraphFont"/>
    <w:link w:val="Code"/>
    <w:rsid w:val="001D65EF"/>
    <w:rPr>
      <w:rFonts w:ascii="Courier New" w:hAnsi="Courier New"/>
      <w:noProof/>
      <w:color w:val="000000"/>
      <w:sz w:val="16"/>
      <w:szCs w:val="16"/>
      <w:lang w:val="fr-FR" w:eastAsia="en-US" w:bidi="ar-SA"/>
    </w:rPr>
  </w:style>
  <w:style w:type="character" w:customStyle="1" w:styleId="ListBulletChar">
    <w:name w:val="List Bullet Char"/>
    <w:basedOn w:val="DefaultParagraphFont"/>
    <w:link w:val="ListBullet"/>
    <w:rsid w:val="001D65EF"/>
    <w:rPr>
      <w:rFonts w:ascii="Arial" w:eastAsia="SimSun" w:hAnsi="Arial"/>
      <w:kern w:val="24"/>
      <w:lang w:val="fr-FR"/>
    </w:rPr>
  </w:style>
  <w:style w:type="character" w:customStyle="1" w:styleId="BulletedList2Char">
    <w:name w:val="Bulleted List 2 Char"/>
    <w:aliases w:val="bl2 Char Char"/>
    <w:basedOn w:val="ListBulletChar"/>
    <w:link w:val="BulletedList2"/>
    <w:rsid w:val="001D65EF"/>
    <w:rPr>
      <w:rFonts w:ascii="Arial" w:eastAsia="SimSun" w:hAnsi="Arial"/>
      <w:kern w:val="24"/>
      <w:lang w:val="fr-FR"/>
    </w:rPr>
  </w:style>
  <w:style w:type="paragraph" w:styleId="TOC5">
    <w:name w:val="toc 5"/>
    <w:aliases w:val="toc5"/>
    <w:basedOn w:val="Normal"/>
    <w:next w:val="Normal"/>
    <w:rsid w:val="001D65EF"/>
    <w:pPr>
      <w:spacing w:before="0" w:after="0"/>
      <w:ind w:left="936" w:hanging="187"/>
    </w:pPr>
  </w:style>
  <w:style w:type="paragraph" w:customStyle="1" w:styleId="PageHeader">
    <w:name w:val="Page Header"/>
    <w:aliases w:val="pgh"/>
    <w:basedOn w:val="Normal"/>
    <w:rsid w:val="001D65EF"/>
    <w:pPr>
      <w:spacing w:before="0" w:after="240" w:line="240" w:lineRule="auto"/>
      <w:jc w:val="right"/>
    </w:pPr>
    <w:rPr>
      <w:b/>
    </w:rPr>
  </w:style>
  <w:style w:type="paragraph" w:customStyle="1" w:styleId="PageFooter">
    <w:name w:val="Page Footer"/>
    <w:aliases w:val="pgf"/>
    <w:basedOn w:val="Normal"/>
    <w:rsid w:val="001D65EF"/>
    <w:pPr>
      <w:spacing w:before="0" w:after="0" w:line="240" w:lineRule="auto"/>
      <w:jc w:val="right"/>
    </w:pPr>
  </w:style>
  <w:style w:type="paragraph" w:customStyle="1" w:styleId="PageNum">
    <w:name w:val="Page Num"/>
    <w:aliases w:val="pgn"/>
    <w:basedOn w:val="Normal"/>
    <w:rsid w:val="001D65EF"/>
    <w:pPr>
      <w:spacing w:before="0" w:after="0" w:line="240" w:lineRule="auto"/>
      <w:ind w:right="518"/>
      <w:jc w:val="right"/>
    </w:pPr>
    <w:rPr>
      <w:b/>
    </w:rPr>
  </w:style>
  <w:style w:type="character" w:customStyle="1" w:styleId="NumberedListIndexer">
    <w:name w:val="Numbered List Indexer"/>
    <w:aliases w:val="nlx"/>
    <w:basedOn w:val="DefaultParagraphFont"/>
    <w:rsid w:val="001D65EF"/>
    <w:rPr>
      <w:vanish/>
      <w:color w:val="C0C0C0"/>
      <w:szCs w:val="18"/>
      <w:u w:val="none"/>
      <w:vertAlign w:val="baseline"/>
      <w:lang w:val="fr-FR"/>
    </w:rPr>
  </w:style>
  <w:style w:type="paragraph" w:customStyle="1" w:styleId="ProcedureTitleinList1">
    <w:name w:val="Procedure Title in List 1"/>
    <w:aliases w:val="prt1"/>
    <w:basedOn w:val="ProcedureTitle"/>
    <w:rsid w:val="001D65EF"/>
    <w:pPr>
      <w:framePr w:wrap="notBeside"/>
    </w:pPr>
  </w:style>
  <w:style w:type="paragraph" w:styleId="TOC6">
    <w:name w:val="toc 6"/>
    <w:aliases w:val="toc6"/>
    <w:basedOn w:val="Normal"/>
    <w:next w:val="Normal"/>
    <w:rsid w:val="001D65EF"/>
    <w:pPr>
      <w:spacing w:before="0" w:after="0"/>
      <w:ind w:left="1123" w:hanging="187"/>
    </w:pPr>
  </w:style>
  <w:style w:type="paragraph" w:customStyle="1" w:styleId="ProcedureTitleinList2">
    <w:name w:val="Procedure Title in List 2"/>
    <w:aliases w:val="prt2"/>
    <w:basedOn w:val="ProcedureTitle"/>
    <w:rsid w:val="001D65EF"/>
    <w:pPr>
      <w:framePr w:wrap="notBeside"/>
      <w:ind w:left="720"/>
    </w:pPr>
  </w:style>
  <w:style w:type="table" w:customStyle="1" w:styleId="DefinitionTable">
    <w:name w:val="Definition Table"/>
    <w:aliases w:val="dtbl"/>
    <w:basedOn w:val="TableNormal"/>
    <w:rsid w:val="001D65EF"/>
    <w:pPr>
      <w:spacing w:after="180" w:line="220" w:lineRule="exact"/>
      <w:ind w:right="1440"/>
    </w:pPr>
    <w:rPr>
      <w:rFonts w:ascii="Arial" w:hAnsi="Arial"/>
      <w:sz w:val="18"/>
      <w:szCs w:val="18"/>
    </w:rPr>
    <w:tblPr>
      <w:tblInd w:w="187" w:type="dxa"/>
      <w:tblCellMar>
        <w:top w:w="0" w:type="dxa"/>
        <w:left w:w="0" w:type="dxa"/>
        <w:bottom w:w="0" w:type="dxa"/>
        <w:right w:w="0" w:type="dxa"/>
      </w:tblCellMar>
    </w:tblPr>
  </w:style>
  <w:style w:type="paragraph" w:styleId="TOC9">
    <w:name w:val="toc 9"/>
    <w:basedOn w:val="Normal"/>
    <w:next w:val="Normal"/>
    <w:rsid w:val="001D65EF"/>
    <w:pPr>
      <w:ind w:left="1785" w:hanging="187"/>
    </w:pPr>
  </w:style>
  <w:style w:type="paragraph" w:styleId="TOC7">
    <w:name w:val="toc 7"/>
    <w:basedOn w:val="Normal"/>
    <w:next w:val="Normal"/>
    <w:rsid w:val="001D65EF"/>
    <w:pPr>
      <w:ind w:left="1382" w:hanging="187"/>
    </w:pPr>
  </w:style>
  <w:style w:type="paragraph" w:styleId="TOC8">
    <w:name w:val="toc 8"/>
    <w:basedOn w:val="Normal"/>
    <w:next w:val="Normal"/>
    <w:rsid w:val="001D65EF"/>
    <w:pPr>
      <w:ind w:left="1584" w:hanging="187"/>
    </w:pPr>
  </w:style>
  <w:style w:type="table" w:customStyle="1" w:styleId="DefinitionTableinList1">
    <w:name w:val="Definition Table in List 1"/>
    <w:aliases w:val="dtbl1"/>
    <w:basedOn w:val="DefinitionTable"/>
    <w:rsid w:val="001D65EF"/>
    <w:tblPr>
      <w:tblInd w:w="547" w:type="dxa"/>
      <w:tblCellMar>
        <w:top w:w="0" w:type="dxa"/>
        <w:left w:w="0" w:type="dxa"/>
        <w:bottom w:w="0" w:type="dxa"/>
        <w:right w:w="0" w:type="dxa"/>
      </w:tblCellMar>
    </w:tblPr>
  </w:style>
  <w:style w:type="table" w:customStyle="1" w:styleId="DefinitionTableinList2">
    <w:name w:val="Definition Table in List 2"/>
    <w:aliases w:val="dtbl2"/>
    <w:basedOn w:val="DefinitionTable"/>
    <w:rsid w:val="001D65EF"/>
    <w:tblPr>
      <w:tblInd w:w="907" w:type="dxa"/>
      <w:tblCellMar>
        <w:top w:w="0" w:type="dxa"/>
        <w:left w:w="0" w:type="dxa"/>
        <w:bottom w:w="0" w:type="dxa"/>
        <w:right w:w="0" w:type="dxa"/>
      </w:tblCellMar>
    </w:tblPr>
  </w:style>
  <w:style w:type="table" w:customStyle="1" w:styleId="PacketTable">
    <w:name w:val="Packet Table"/>
    <w:basedOn w:val="TableNormal"/>
    <w:rsid w:val="001D65EF"/>
    <w:pPr>
      <w:spacing w:before="60" w:after="60" w:line="240" w:lineRule="exact"/>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0" w:type="dxa"/>
        <w:right w:w="86" w:type="dxa"/>
      </w:tblCellMar>
    </w:tblPr>
    <w:tcPr>
      <w:tcMar>
        <w:top w:w="58" w:type="dxa"/>
        <w:bottom w:w="58"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Arial" w:hAnsi="Arial"/>
        <w:b w:val="0"/>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paragraph" w:customStyle="1" w:styleId="BulletedList3">
    <w:name w:val="Bulleted List 3"/>
    <w:aliases w:val="bl3"/>
    <w:basedOn w:val="ListBullet"/>
    <w:rsid w:val="001D65EF"/>
    <w:pPr>
      <w:numPr>
        <w:numId w:val="25"/>
      </w:numPr>
      <w:spacing w:line="260" w:lineRule="exact"/>
      <w:ind w:left="1080"/>
    </w:pPr>
  </w:style>
  <w:style w:type="paragraph" w:customStyle="1" w:styleId="BulletedList4">
    <w:name w:val="Bulleted List 4"/>
    <w:aliases w:val="bl4"/>
    <w:basedOn w:val="ListBullet"/>
    <w:rsid w:val="001D65EF"/>
    <w:pPr>
      <w:numPr>
        <w:numId w:val="26"/>
      </w:numPr>
      <w:ind w:left="1440"/>
    </w:pPr>
  </w:style>
  <w:style w:type="paragraph" w:customStyle="1" w:styleId="BulletedList5">
    <w:name w:val="Bulleted List 5"/>
    <w:aliases w:val="bl5"/>
    <w:basedOn w:val="ListBullet"/>
    <w:rsid w:val="001D65EF"/>
    <w:pPr>
      <w:numPr>
        <w:numId w:val="27"/>
      </w:numPr>
      <w:ind w:left="1800"/>
    </w:pPr>
  </w:style>
  <w:style w:type="character" w:customStyle="1" w:styleId="FooterItalic">
    <w:name w:val="Footer Italic"/>
    <w:aliases w:val="fi"/>
    <w:rsid w:val="001D65EF"/>
    <w:rPr>
      <w:rFonts w:ascii="Times New Roman" w:hAnsi="Times New Roman"/>
      <w:i/>
      <w:sz w:val="16"/>
      <w:szCs w:val="16"/>
      <w:lang w:val="fr-FR"/>
    </w:rPr>
  </w:style>
  <w:style w:type="character" w:customStyle="1" w:styleId="FooterSmall">
    <w:name w:val="Footer Small"/>
    <w:aliases w:val="fs"/>
    <w:rsid w:val="001D65EF"/>
    <w:rPr>
      <w:rFonts w:ascii="Times New Roman" w:hAnsi="Times New Roman"/>
      <w:sz w:val="17"/>
      <w:szCs w:val="16"/>
      <w:lang w:val="fr-FR"/>
    </w:rPr>
  </w:style>
  <w:style w:type="paragraph" w:customStyle="1" w:styleId="GenericEntry">
    <w:name w:val="Generic Entry"/>
    <w:aliases w:val="ge"/>
    <w:basedOn w:val="Normal"/>
    <w:next w:val="Normal"/>
    <w:rsid w:val="001D65EF"/>
    <w:pPr>
      <w:spacing w:after="240" w:line="260" w:lineRule="exact"/>
      <w:ind w:left="720" w:hanging="720"/>
    </w:pPr>
  </w:style>
  <w:style w:type="table" w:customStyle="1" w:styleId="IndentedPacketFieldBits">
    <w:name w:val="Indented Packet Field Bits"/>
    <w:aliases w:val="pfbi"/>
    <w:basedOn w:val="TableNormal"/>
    <w:rsid w:val="001D65EF"/>
    <w:rPr>
      <w:sz w:val="24"/>
    </w:rPr>
    <w:tblPr>
      <w:tblInd w:w="7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paragraph" w:customStyle="1" w:styleId="NumberedList3">
    <w:name w:val="Numbered List 3"/>
    <w:aliases w:val="nl3"/>
    <w:basedOn w:val="ListNumber"/>
    <w:rsid w:val="001D65EF"/>
    <w:pPr>
      <w:numPr>
        <w:numId w:val="28"/>
      </w:numPr>
      <w:spacing w:line="260" w:lineRule="exact"/>
      <w:ind w:left="1080"/>
    </w:pPr>
  </w:style>
  <w:style w:type="paragraph" w:customStyle="1" w:styleId="NumberedList4">
    <w:name w:val="Numbered List 4"/>
    <w:aliases w:val="nl4"/>
    <w:basedOn w:val="ListNumber"/>
    <w:rsid w:val="001D65EF"/>
    <w:pPr>
      <w:numPr>
        <w:numId w:val="29"/>
      </w:numPr>
      <w:tabs>
        <w:tab w:val="left" w:pos="1800"/>
      </w:tabs>
    </w:pPr>
  </w:style>
  <w:style w:type="paragraph" w:customStyle="1" w:styleId="NumberedList5">
    <w:name w:val="Numbered List 5"/>
    <w:aliases w:val="nl5"/>
    <w:basedOn w:val="ListNumber"/>
    <w:rsid w:val="001D65EF"/>
    <w:pPr>
      <w:numPr>
        <w:numId w:val="30"/>
      </w:numPr>
    </w:pPr>
  </w:style>
  <w:style w:type="table" w:customStyle="1" w:styleId="PacketFieldBitsTable">
    <w:name w:val="Packet Field Bits Table"/>
    <w:aliases w:val="pfbt"/>
    <w:basedOn w:val="TableNormal"/>
    <w:rsid w:val="001D65EF"/>
    <w:pPr>
      <w:jc w:val="center"/>
    </w:pPr>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0" w:type="dxa"/>
        <w:bottom w:w="0" w:type="dxa"/>
        <w:right w:w="0" w:type="dxa"/>
      </w:tblCellMar>
    </w:tblPr>
    <w:tcPr>
      <w:tcMar>
        <w:top w:w="58" w:type="dxa"/>
        <w:left w:w="86" w:type="dxa"/>
        <w:bottom w:w="58" w:type="dxa"/>
        <w:right w:w="86"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Times New Roman" w:hAnsi="Times New Roman"/>
        <w:b w:val="0"/>
        <w:i w:val="0"/>
        <w:sz w:val="24"/>
        <w:szCs w:val="18"/>
      </w:rPr>
      <w:tblPr/>
      <w:tcPr>
        <w:tcBorders>
          <w:top w:val="single" w:sz="8" w:space="0" w:color="auto"/>
          <w:left w:val="single" w:sz="8" w:space="0" w:color="auto"/>
          <w:bottom w:val="single" w:sz="8" w:space="0" w:color="auto"/>
          <w:right w:val="single" w:sz="8" w:space="0" w:color="auto"/>
          <w:insideH w:val="single" w:sz="8" w:space="0" w:color="auto"/>
          <w:insideV w:val="single" w:sz="8" w:space="0" w:color="auto"/>
          <w:tl2br w:val="nil"/>
          <w:tr2bl w:val="nil"/>
        </w:tcBorders>
        <w:shd w:val="clear" w:color="auto" w:fill="D9D9D9"/>
      </w:tcPr>
    </w:tblStylePr>
  </w:style>
  <w:style w:type="table" w:customStyle="1" w:styleId="PacketFieldBits">
    <w:name w:val="Packet Field Bits"/>
    <w:aliases w:val="pfb"/>
    <w:basedOn w:val="TableNormal"/>
    <w:rsid w:val="001D65EF"/>
    <w:rPr>
      <w:sz w:val="24"/>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character" w:customStyle="1" w:styleId="BoldUnderline">
    <w:name w:val="Bold Underline"/>
    <w:aliases w:val="bu"/>
    <w:basedOn w:val="DefaultParagraphFont"/>
    <w:rsid w:val="001D65EF"/>
    <w:rPr>
      <w:b/>
      <w:u w:val="single"/>
      <w:lang w:val="fr-FR"/>
    </w:rPr>
  </w:style>
  <w:style w:type="paragraph" w:customStyle="1" w:styleId="AlertLabelinList3">
    <w:name w:val="Alert Label in List 3"/>
    <w:aliases w:val="al3"/>
    <w:basedOn w:val="AlertLabel"/>
    <w:rsid w:val="001D65EF"/>
    <w:pPr>
      <w:framePr w:wrap="notBeside"/>
      <w:ind w:left="1080"/>
    </w:pPr>
  </w:style>
  <w:style w:type="paragraph" w:customStyle="1" w:styleId="AlertTextinList3">
    <w:name w:val="Alert Text in List 3"/>
    <w:aliases w:val="at3"/>
    <w:basedOn w:val="AlertText"/>
    <w:rsid w:val="001D65EF"/>
    <w:pPr>
      <w:ind w:left="1440"/>
    </w:pPr>
  </w:style>
  <w:style w:type="character" w:styleId="PageNumber">
    <w:name w:val="page number"/>
    <w:basedOn w:val="DefaultParagraphFont"/>
    <w:rsid w:val="001D65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Text,t"/>
    <w:qFormat/>
    <w:rsid w:val="001D65EF"/>
    <w:pPr>
      <w:spacing w:before="60" w:after="60" w:line="280" w:lineRule="exact"/>
    </w:pPr>
    <w:rPr>
      <w:rFonts w:ascii="Arial" w:eastAsia="SimSun" w:hAnsi="Arial"/>
      <w:kern w:val="24"/>
      <w:lang w:val="fr-FR" w:eastAsia="en-US"/>
    </w:rPr>
  </w:style>
  <w:style w:type="paragraph" w:styleId="Heading1">
    <w:name w:val="heading 1"/>
    <w:aliases w:val="h1"/>
    <w:basedOn w:val="Normal"/>
    <w:next w:val="Normal"/>
    <w:link w:val="Heading1Char"/>
    <w:qFormat/>
    <w:rsid w:val="001D65EF"/>
    <w:pPr>
      <w:keepNext/>
      <w:pBdr>
        <w:bottom w:val="single" w:sz="4" w:space="6" w:color="auto"/>
      </w:pBdr>
      <w:spacing w:before="480" w:after="120" w:line="240" w:lineRule="auto"/>
      <w:outlineLvl w:val="0"/>
    </w:pPr>
    <w:rPr>
      <w:b/>
      <w:sz w:val="40"/>
      <w:szCs w:val="40"/>
    </w:rPr>
  </w:style>
  <w:style w:type="paragraph" w:styleId="Heading2">
    <w:name w:val="heading 2"/>
    <w:aliases w:val="h2"/>
    <w:basedOn w:val="Heading1"/>
    <w:next w:val="Normal"/>
    <w:qFormat/>
    <w:rsid w:val="001D65EF"/>
    <w:pPr>
      <w:pBdr>
        <w:bottom w:val="none" w:sz="0" w:space="0" w:color="auto"/>
      </w:pBdr>
      <w:spacing w:before="360" w:after="60"/>
      <w:outlineLvl w:val="1"/>
    </w:pPr>
    <w:rPr>
      <w:sz w:val="36"/>
      <w:szCs w:val="36"/>
    </w:rPr>
  </w:style>
  <w:style w:type="paragraph" w:styleId="Heading3">
    <w:name w:val="heading 3"/>
    <w:aliases w:val="h3"/>
    <w:basedOn w:val="Heading1"/>
    <w:next w:val="Normal"/>
    <w:qFormat/>
    <w:rsid w:val="001D65EF"/>
    <w:pPr>
      <w:pBdr>
        <w:bottom w:val="none" w:sz="0" w:space="0" w:color="auto"/>
      </w:pBdr>
      <w:spacing w:before="360" w:after="60"/>
      <w:outlineLvl w:val="2"/>
    </w:pPr>
    <w:rPr>
      <w:sz w:val="28"/>
      <w:szCs w:val="28"/>
    </w:rPr>
  </w:style>
  <w:style w:type="paragraph" w:styleId="Heading4">
    <w:name w:val="heading 4"/>
    <w:aliases w:val="h4"/>
    <w:basedOn w:val="Heading1"/>
    <w:next w:val="Normal"/>
    <w:qFormat/>
    <w:rsid w:val="001D65EF"/>
    <w:pPr>
      <w:pBdr>
        <w:bottom w:val="none" w:sz="0" w:space="0" w:color="auto"/>
      </w:pBdr>
      <w:spacing w:before="360" w:after="60"/>
      <w:outlineLvl w:val="3"/>
    </w:pPr>
    <w:rPr>
      <w:sz w:val="24"/>
      <w:szCs w:val="24"/>
    </w:rPr>
  </w:style>
  <w:style w:type="paragraph" w:styleId="Heading5">
    <w:name w:val="heading 5"/>
    <w:aliases w:val="h5"/>
    <w:basedOn w:val="Heading1"/>
    <w:next w:val="Normal"/>
    <w:link w:val="Heading5Char"/>
    <w:qFormat/>
    <w:rsid w:val="001D65EF"/>
    <w:pPr>
      <w:pBdr>
        <w:bottom w:val="none" w:sz="0" w:space="0" w:color="auto"/>
      </w:pBdr>
      <w:spacing w:before="240" w:after="60"/>
      <w:outlineLvl w:val="4"/>
    </w:pPr>
    <w:rPr>
      <w:sz w:val="20"/>
    </w:rPr>
  </w:style>
  <w:style w:type="paragraph" w:styleId="Heading6">
    <w:name w:val="heading 6"/>
    <w:aliases w:val="h6"/>
    <w:basedOn w:val="Normal"/>
    <w:next w:val="Normal"/>
    <w:link w:val="Heading6Char"/>
    <w:qFormat/>
    <w:rsid w:val="001D65EF"/>
    <w:pPr>
      <w:spacing w:before="120" w:line="240" w:lineRule="auto"/>
      <w:outlineLvl w:val="5"/>
    </w:pPr>
    <w:rPr>
      <w:b/>
    </w:rPr>
  </w:style>
  <w:style w:type="paragraph" w:styleId="Heading7">
    <w:name w:val="heading 7"/>
    <w:aliases w:val="h7"/>
    <w:basedOn w:val="Normal"/>
    <w:next w:val="Normal"/>
    <w:qFormat/>
    <w:locked/>
    <w:rsid w:val="001D65EF"/>
    <w:pPr>
      <w:outlineLvl w:val="6"/>
    </w:pPr>
    <w:rPr>
      <w:b/>
      <w:szCs w:val="24"/>
    </w:rPr>
  </w:style>
  <w:style w:type="paragraph" w:styleId="Heading8">
    <w:name w:val="heading 8"/>
    <w:aliases w:val="h8"/>
    <w:basedOn w:val="Normal"/>
    <w:next w:val="Normal"/>
    <w:qFormat/>
    <w:locked/>
    <w:rsid w:val="001D65EF"/>
    <w:pPr>
      <w:outlineLvl w:val="7"/>
    </w:pPr>
    <w:rPr>
      <w:b/>
      <w:iCs/>
    </w:rPr>
  </w:style>
  <w:style w:type="paragraph" w:styleId="Heading9">
    <w:name w:val="heading 9"/>
    <w:aliases w:val="h9"/>
    <w:basedOn w:val="Normal"/>
    <w:next w:val="Normal"/>
    <w:qFormat/>
    <w:locked/>
    <w:rsid w:val="001D65EF"/>
    <w:pPr>
      <w:outlineLvl w:val="8"/>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gure">
    <w:name w:val="Figure"/>
    <w:aliases w:val="fig"/>
    <w:basedOn w:val="Normal"/>
    <w:rsid w:val="001D65EF"/>
    <w:pPr>
      <w:spacing w:line="240" w:lineRule="auto"/>
    </w:pPr>
    <w:rPr>
      <w:color w:val="0000FF"/>
    </w:rPr>
  </w:style>
  <w:style w:type="paragraph" w:customStyle="1" w:styleId="Code">
    <w:name w:val="Code"/>
    <w:aliases w:val="c"/>
    <w:link w:val="CodeChar"/>
    <w:locked/>
    <w:rsid w:val="001D65EF"/>
    <w:pPr>
      <w:spacing w:after="60" w:line="300" w:lineRule="exact"/>
    </w:pPr>
    <w:rPr>
      <w:rFonts w:ascii="Courier New" w:hAnsi="Courier New"/>
      <w:noProof/>
      <w:color w:val="000000"/>
      <w:sz w:val="16"/>
      <w:szCs w:val="16"/>
      <w:lang w:val="fr-FR" w:eastAsia="en-US"/>
    </w:rPr>
  </w:style>
  <w:style w:type="paragraph" w:customStyle="1" w:styleId="LabelinList2">
    <w:name w:val="Label in List 2"/>
    <w:aliases w:val="l2"/>
    <w:basedOn w:val="Label"/>
    <w:next w:val="TextinList2"/>
    <w:rsid w:val="001D65EF"/>
    <w:pPr>
      <w:ind w:left="720"/>
    </w:pPr>
  </w:style>
  <w:style w:type="paragraph" w:customStyle="1" w:styleId="TextinList2">
    <w:name w:val="Text in List 2"/>
    <w:aliases w:val="t2"/>
    <w:basedOn w:val="Normal"/>
    <w:rsid w:val="001D65EF"/>
    <w:pPr>
      <w:ind w:left="720"/>
    </w:pPr>
  </w:style>
  <w:style w:type="paragraph" w:customStyle="1" w:styleId="Label">
    <w:name w:val="Label"/>
    <w:aliases w:val="l"/>
    <w:basedOn w:val="Normal"/>
    <w:link w:val="LabelChar"/>
    <w:rsid w:val="001D65EF"/>
    <w:pPr>
      <w:keepNext/>
      <w:spacing w:before="240" w:line="240" w:lineRule="auto"/>
    </w:pPr>
    <w:rPr>
      <w:b/>
    </w:rPr>
  </w:style>
  <w:style w:type="paragraph" w:styleId="FootnoteText">
    <w:name w:val="footnote text"/>
    <w:aliases w:val="ft,Used by Word for text of Help footnotes"/>
    <w:basedOn w:val="Normal"/>
    <w:rsid w:val="001D65EF"/>
    <w:rPr>
      <w:color w:val="0000FF"/>
    </w:rPr>
  </w:style>
  <w:style w:type="paragraph" w:customStyle="1" w:styleId="NumberedList2">
    <w:name w:val="Numbered List 2"/>
    <w:aliases w:val="nl2"/>
    <w:basedOn w:val="ListNumber"/>
    <w:rsid w:val="001D65EF"/>
    <w:pPr>
      <w:numPr>
        <w:numId w:val="4"/>
      </w:numPr>
    </w:pPr>
  </w:style>
  <w:style w:type="paragraph" w:customStyle="1" w:styleId="Syntax">
    <w:name w:val="Syntax"/>
    <w:aliases w:val="s"/>
    <w:basedOn w:val="Normal"/>
    <w:locked/>
    <w:rsid w:val="001D65EF"/>
    <w:pPr>
      <w:shd w:val="clear" w:color="C0C0C0" w:fill="auto"/>
    </w:pPr>
    <w:rPr>
      <w:noProof/>
      <w:color w:val="C0C0C0"/>
    </w:rPr>
  </w:style>
  <w:style w:type="character" w:styleId="FootnoteReference">
    <w:name w:val="footnote reference"/>
    <w:aliases w:val="fr,Used by Word for Help footnote symbols"/>
    <w:basedOn w:val="DefaultParagraphFont"/>
    <w:rsid w:val="001D65EF"/>
    <w:rPr>
      <w:color w:val="0000FF"/>
      <w:vertAlign w:val="superscript"/>
      <w:lang w:val="fr-FR"/>
    </w:rPr>
  </w:style>
  <w:style w:type="character" w:customStyle="1" w:styleId="CodeEmbedded">
    <w:name w:val="Code Embedded"/>
    <w:aliases w:val="ce"/>
    <w:basedOn w:val="DefaultParagraphFont"/>
    <w:rsid w:val="001D65EF"/>
    <w:rPr>
      <w:rFonts w:ascii="Courier New" w:hAnsi="Courier New"/>
      <w:noProof/>
      <w:color w:val="000000"/>
      <w:position w:val="0"/>
      <w:sz w:val="16"/>
      <w:szCs w:val="16"/>
      <w:u w:val="none"/>
      <w:lang w:val="fr-FR"/>
    </w:rPr>
  </w:style>
  <w:style w:type="character" w:customStyle="1" w:styleId="LabelEmbedded">
    <w:name w:val="Label Embedded"/>
    <w:aliases w:val="le"/>
    <w:basedOn w:val="DefaultParagraphFont"/>
    <w:rsid w:val="001D65EF"/>
    <w:rPr>
      <w:b/>
      <w:szCs w:val="18"/>
      <w:lang w:val="fr-FR"/>
    </w:rPr>
  </w:style>
  <w:style w:type="character" w:customStyle="1" w:styleId="LinkText">
    <w:name w:val="Link Text"/>
    <w:aliases w:val="lt"/>
    <w:basedOn w:val="DefaultParagraphFont"/>
    <w:rsid w:val="001D65EF"/>
    <w:rPr>
      <w:color w:val="0000FF"/>
      <w:szCs w:val="18"/>
      <w:u w:val="single"/>
      <w:lang w:val="fr-FR"/>
    </w:rPr>
  </w:style>
  <w:style w:type="character" w:customStyle="1" w:styleId="LinkID">
    <w:name w:val="Link ID"/>
    <w:aliases w:val="lid"/>
    <w:basedOn w:val="DefaultParagraphFont"/>
    <w:rsid w:val="001D65EF"/>
    <w:rPr>
      <w:noProof/>
      <w:vanish/>
      <w:color w:val="0000FF"/>
      <w:szCs w:val="18"/>
      <w:u w:val="none"/>
      <w:bdr w:val="none" w:sz="0" w:space="0" w:color="auto"/>
      <w:lang w:val="fr-FR"/>
    </w:rPr>
  </w:style>
  <w:style w:type="paragraph" w:customStyle="1" w:styleId="DSTOC1-0">
    <w:name w:val="DSTOC1-0"/>
    <w:basedOn w:val="Heading1"/>
    <w:rsid w:val="001D65EF"/>
    <w:pPr>
      <w:outlineLvl w:val="9"/>
    </w:pPr>
    <w:rPr>
      <w:bCs/>
    </w:rPr>
  </w:style>
  <w:style w:type="paragraph" w:customStyle="1" w:styleId="DSTOC2-0">
    <w:name w:val="DSTOC2-0"/>
    <w:basedOn w:val="Heading2"/>
    <w:rsid w:val="001D65EF"/>
    <w:pPr>
      <w:outlineLvl w:val="9"/>
    </w:pPr>
    <w:rPr>
      <w:bCs/>
      <w:iCs/>
    </w:rPr>
  </w:style>
  <w:style w:type="paragraph" w:customStyle="1" w:styleId="DSTOC3-0">
    <w:name w:val="DSTOC3-0"/>
    <w:basedOn w:val="Heading3"/>
    <w:rsid w:val="001D65EF"/>
    <w:pPr>
      <w:outlineLvl w:val="9"/>
    </w:pPr>
    <w:rPr>
      <w:bCs/>
    </w:rPr>
  </w:style>
  <w:style w:type="paragraph" w:customStyle="1" w:styleId="DSTOC4-0">
    <w:name w:val="DSTOC4-0"/>
    <w:basedOn w:val="Heading4"/>
    <w:rsid w:val="001D65EF"/>
    <w:pPr>
      <w:outlineLvl w:val="9"/>
    </w:pPr>
    <w:rPr>
      <w:bCs/>
    </w:rPr>
  </w:style>
  <w:style w:type="paragraph" w:customStyle="1" w:styleId="DSTOC5-0">
    <w:name w:val="DSTOC5-0"/>
    <w:basedOn w:val="Heading5"/>
    <w:rsid w:val="001D65EF"/>
    <w:pPr>
      <w:outlineLvl w:val="9"/>
    </w:pPr>
    <w:rPr>
      <w:bCs/>
      <w:iCs/>
    </w:rPr>
  </w:style>
  <w:style w:type="paragraph" w:customStyle="1" w:styleId="DSTOC6-0">
    <w:name w:val="DSTOC6-0"/>
    <w:basedOn w:val="Heading6"/>
    <w:rsid w:val="001D65EF"/>
    <w:pPr>
      <w:outlineLvl w:val="9"/>
    </w:pPr>
    <w:rPr>
      <w:bCs/>
    </w:rPr>
  </w:style>
  <w:style w:type="paragraph" w:customStyle="1" w:styleId="DSTOC7-0">
    <w:name w:val="DSTOC7-0"/>
    <w:basedOn w:val="Heading7"/>
    <w:rsid w:val="001D65EF"/>
    <w:pPr>
      <w:outlineLvl w:val="9"/>
    </w:pPr>
  </w:style>
  <w:style w:type="paragraph" w:customStyle="1" w:styleId="DSTOC8-0">
    <w:name w:val="DSTOC8-0"/>
    <w:basedOn w:val="Heading8"/>
    <w:rsid w:val="001D65EF"/>
    <w:pPr>
      <w:outlineLvl w:val="9"/>
    </w:pPr>
  </w:style>
  <w:style w:type="paragraph" w:customStyle="1" w:styleId="DSTOC9-0">
    <w:name w:val="DSTOC9-0"/>
    <w:basedOn w:val="Heading9"/>
    <w:rsid w:val="001D65EF"/>
    <w:pPr>
      <w:outlineLvl w:val="9"/>
    </w:pPr>
  </w:style>
  <w:style w:type="paragraph" w:customStyle="1" w:styleId="DSTOC1-1">
    <w:name w:val="DSTOC1-1"/>
    <w:basedOn w:val="Heading1"/>
    <w:rsid w:val="001D65EF"/>
    <w:pPr>
      <w:outlineLvl w:val="1"/>
    </w:pPr>
    <w:rPr>
      <w:bCs/>
    </w:rPr>
  </w:style>
  <w:style w:type="paragraph" w:customStyle="1" w:styleId="DSTOC1-2">
    <w:name w:val="DSTOC1-2"/>
    <w:basedOn w:val="Heading2"/>
    <w:rsid w:val="001D65EF"/>
  </w:style>
  <w:style w:type="paragraph" w:customStyle="1" w:styleId="DSTOC1-3">
    <w:name w:val="DSTOC1-3"/>
    <w:basedOn w:val="Heading3"/>
    <w:rsid w:val="001D65EF"/>
  </w:style>
  <w:style w:type="paragraph" w:customStyle="1" w:styleId="DSTOC1-4">
    <w:name w:val="DSTOC1-4"/>
    <w:basedOn w:val="Heading4"/>
    <w:rsid w:val="001D65EF"/>
  </w:style>
  <w:style w:type="paragraph" w:customStyle="1" w:styleId="DSTOC1-5">
    <w:name w:val="DSTOC1-5"/>
    <w:basedOn w:val="Heading5"/>
    <w:rsid w:val="001D65EF"/>
  </w:style>
  <w:style w:type="paragraph" w:customStyle="1" w:styleId="DSTOC1-6">
    <w:name w:val="DSTOC1-6"/>
    <w:basedOn w:val="Heading6"/>
    <w:rsid w:val="001D65EF"/>
  </w:style>
  <w:style w:type="paragraph" w:customStyle="1" w:styleId="DSTOC1-7">
    <w:name w:val="DSTOC1-7"/>
    <w:basedOn w:val="Heading7"/>
    <w:rsid w:val="001D65EF"/>
  </w:style>
  <w:style w:type="paragraph" w:customStyle="1" w:styleId="DSTOC1-8">
    <w:name w:val="DSTOC1-8"/>
    <w:basedOn w:val="Heading8"/>
    <w:rsid w:val="001D65EF"/>
  </w:style>
  <w:style w:type="paragraph" w:customStyle="1" w:styleId="DSTOC1-9">
    <w:name w:val="DSTOC1-9"/>
    <w:basedOn w:val="Heading9"/>
    <w:rsid w:val="001D65EF"/>
  </w:style>
  <w:style w:type="paragraph" w:customStyle="1" w:styleId="DSTOC2-2">
    <w:name w:val="DSTOC2-2"/>
    <w:basedOn w:val="Heading2"/>
    <w:rsid w:val="001D65EF"/>
    <w:pPr>
      <w:outlineLvl w:val="2"/>
    </w:pPr>
    <w:rPr>
      <w:bCs/>
      <w:iCs/>
    </w:rPr>
  </w:style>
  <w:style w:type="paragraph" w:customStyle="1" w:styleId="DSTOC2-3">
    <w:name w:val="DSTOC2-3"/>
    <w:basedOn w:val="DSTOC1-3"/>
    <w:rsid w:val="001D65EF"/>
  </w:style>
  <w:style w:type="paragraph" w:customStyle="1" w:styleId="DSTOC2-4">
    <w:name w:val="DSTOC2-4"/>
    <w:basedOn w:val="DSTOC1-4"/>
    <w:rsid w:val="001D65EF"/>
  </w:style>
  <w:style w:type="paragraph" w:customStyle="1" w:styleId="DSTOC2-5">
    <w:name w:val="DSTOC2-5"/>
    <w:basedOn w:val="DSTOC1-5"/>
    <w:rsid w:val="001D65EF"/>
  </w:style>
  <w:style w:type="paragraph" w:customStyle="1" w:styleId="DSTOC2-6">
    <w:name w:val="DSTOC2-6"/>
    <w:basedOn w:val="DSTOC1-6"/>
    <w:rsid w:val="001D65EF"/>
  </w:style>
  <w:style w:type="paragraph" w:customStyle="1" w:styleId="DSTOC2-7">
    <w:name w:val="DSTOC2-7"/>
    <w:basedOn w:val="DSTOC1-7"/>
    <w:rsid w:val="001D65EF"/>
  </w:style>
  <w:style w:type="paragraph" w:customStyle="1" w:styleId="DSTOC2-8">
    <w:name w:val="DSTOC2-8"/>
    <w:basedOn w:val="DSTOC1-8"/>
    <w:rsid w:val="001D65EF"/>
  </w:style>
  <w:style w:type="paragraph" w:customStyle="1" w:styleId="DSTOC2-9">
    <w:name w:val="DSTOC2-9"/>
    <w:basedOn w:val="DSTOC1-9"/>
    <w:rsid w:val="001D65EF"/>
  </w:style>
  <w:style w:type="paragraph" w:customStyle="1" w:styleId="DSTOC3-3">
    <w:name w:val="DSTOC3-3"/>
    <w:basedOn w:val="Heading3"/>
    <w:rsid w:val="001D65EF"/>
    <w:pPr>
      <w:outlineLvl w:val="3"/>
    </w:pPr>
    <w:rPr>
      <w:bCs/>
    </w:rPr>
  </w:style>
  <w:style w:type="paragraph" w:customStyle="1" w:styleId="DSTOC3-4">
    <w:name w:val="DSTOC3-4"/>
    <w:basedOn w:val="DSTOC2-4"/>
    <w:rsid w:val="001D65EF"/>
  </w:style>
  <w:style w:type="paragraph" w:customStyle="1" w:styleId="DSTOC3-5">
    <w:name w:val="DSTOC3-5"/>
    <w:basedOn w:val="DSTOC2-5"/>
    <w:rsid w:val="001D65EF"/>
  </w:style>
  <w:style w:type="paragraph" w:customStyle="1" w:styleId="DSTOC3-6">
    <w:name w:val="DSTOC3-6"/>
    <w:basedOn w:val="DSTOC2-6"/>
    <w:rsid w:val="001D65EF"/>
  </w:style>
  <w:style w:type="paragraph" w:customStyle="1" w:styleId="DSTOC3-7">
    <w:name w:val="DSTOC3-7"/>
    <w:basedOn w:val="DSTOC2-7"/>
    <w:rsid w:val="001D65EF"/>
  </w:style>
  <w:style w:type="paragraph" w:customStyle="1" w:styleId="DSTOC3-8">
    <w:name w:val="DSTOC3-8"/>
    <w:basedOn w:val="DSTOC2-8"/>
    <w:rsid w:val="001D65EF"/>
  </w:style>
  <w:style w:type="paragraph" w:customStyle="1" w:styleId="DSTOC3-9">
    <w:name w:val="DSTOC3-9"/>
    <w:basedOn w:val="DSTOC2-9"/>
    <w:rsid w:val="001D65EF"/>
  </w:style>
  <w:style w:type="paragraph" w:customStyle="1" w:styleId="DSTOC4-4">
    <w:name w:val="DSTOC4-4"/>
    <w:basedOn w:val="Heading4"/>
    <w:rsid w:val="001D65EF"/>
    <w:pPr>
      <w:outlineLvl w:val="4"/>
    </w:pPr>
    <w:rPr>
      <w:bCs/>
    </w:rPr>
  </w:style>
  <w:style w:type="paragraph" w:customStyle="1" w:styleId="DSTOC4-5">
    <w:name w:val="DSTOC4-5"/>
    <w:basedOn w:val="DSTOC3-5"/>
    <w:rsid w:val="001D65EF"/>
  </w:style>
  <w:style w:type="paragraph" w:customStyle="1" w:styleId="DSTOC4-6">
    <w:name w:val="DSTOC4-6"/>
    <w:basedOn w:val="DSTOC3-6"/>
    <w:rsid w:val="001D65EF"/>
  </w:style>
  <w:style w:type="paragraph" w:customStyle="1" w:styleId="DSTOC4-7">
    <w:name w:val="DSTOC4-7"/>
    <w:basedOn w:val="DSTOC3-7"/>
    <w:rsid w:val="001D65EF"/>
  </w:style>
  <w:style w:type="paragraph" w:customStyle="1" w:styleId="DSTOC4-8">
    <w:name w:val="DSTOC4-8"/>
    <w:basedOn w:val="DSTOC3-8"/>
    <w:rsid w:val="001D65EF"/>
  </w:style>
  <w:style w:type="paragraph" w:customStyle="1" w:styleId="DSTOC4-9">
    <w:name w:val="DSTOC4-9"/>
    <w:basedOn w:val="DSTOC3-9"/>
    <w:rsid w:val="001D65EF"/>
  </w:style>
  <w:style w:type="paragraph" w:customStyle="1" w:styleId="DSTOC5-5">
    <w:name w:val="DSTOC5-5"/>
    <w:basedOn w:val="Heading5"/>
    <w:rsid w:val="001D65EF"/>
    <w:pPr>
      <w:outlineLvl w:val="5"/>
    </w:pPr>
    <w:rPr>
      <w:bCs/>
      <w:iCs/>
    </w:rPr>
  </w:style>
  <w:style w:type="paragraph" w:customStyle="1" w:styleId="DSTOC5-6">
    <w:name w:val="DSTOC5-6"/>
    <w:basedOn w:val="DSTOC4-6"/>
    <w:rsid w:val="001D65EF"/>
  </w:style>
  <w:style w:type="paragraph" w:customStyle="1" w:styleId="DSTOC5-7">
    <w:name w:val="DSTOC5-7"/>
    <w:basedOn w:val="DSTOC4-7"/>
    <w:rsid w:val="001D65EF"/>
  </w:style>
  <w:style w:type="paragraph" w:customStyle="1" w:styleId="DSTOC5-8">
    <w:name w:val="DSTOC5-8"/>
    <w:basedOn w:val="DSTOC4-8"/>
    <w:rsid w:val="001D65EF"/>
  </w:style>
  <w:style w:type="paragraph" w:customStyle="1" w:styleId="DSTOC5-9">
    <w:name w:val="DSTOC5-9"/>
    <w:basedOn w:val="DSTOC4-9"/>
    <w:rsid w:val="001D65EF"/>
  </w:style>
  <w:style w:type="paragraph" w:customStyle="1" w:styleId="DSTOC6-6">
    <w:name w:val="DSTOC6-6"/>
    <w:basedOn w:val="Heading6"/>
    <w:rsid w:val="001D65EF"/>
    <w:pPr>
      <w:outlineLvl w:val="6"/>
    </w:pPr>
    <w:rPr>
      <w:bCs/>
    </w:rPr>
  </w:style>
  <w:style w:type="paragraph" w:customStyle="1" w:styleId="DSTOC6-7">
    <w:name w:val="DSTOC6-7"/>
    <w:basedOn w:val="DSTOC5-7"/>
    <w:rsid w:val="001D65EF"/>
  </w:style>
  <w:style w:type="paragraph" w:customStyle="1" w:styleId="DSTOC6-8">
    <w:name w:val="DSTOC6-8"/>
    <w:basedOn w:val="DSTOC5-8"/>
    <w:rsid w:val="001D65EF"/>
  </w:style>
  <w:style w:type="paragraph" w:customStyle="1" w:styleId="DSTOC6-9">
    <w:name w:val="DSTOC6-9"/>
    <w:basedOn w:val="DSTOC5-9"/>
    <w:rsid w:val="001D65EF"/>
  </w:style>
  <w:style w:type="paragraph" w:customStyle="1" w:styleId="DSTOC7-7">
    <w:name w:val="DSTOC7-7"/>
    <w:basedOn w:val="Heading7"/>
    <w:rsid w:val="001D65EF"/>
    <w:pPr>
      <w:outlineLvl w:val="7"/>
    </w:pPr>
  </w:style>
  <w:style w:type="paragraph" w:customStyle="1" w:styleId="DSTOC7-8">
    <w:name w:val="DSTOC7-8"/>
    <w:basedOn w:val="DSTOC6-8"/>
    <w:rsid w:val="001D65EF"/>
  </w:style>
  <w:style w:type="paragraph" w:customStyle="1" w:styleId="DSTOC7-9">
    <w:name w:val="DSTOC7-9"/>
    <w:basedOn w:val="DSTOC6-9"/>
    <w:rsid w:val="001D65EF"/>
  </w:style>
  <w:style w:type="paragraph" w:customStyle="1" w:styleId="DSTOC8-8">
    <w:name w:val="DSTOC8-8"/>
    <w:basedOn w:val="Heading8"/>
    <w:rsid w:val="001D65EF"/>
    <w:pPr>
      <w:outlineLvl w:val="8"/>
    </w:pPr>
  </w:style>
  <w:style w:type="paragraph" w:customStyle="1" w:styleId="DSTOC8-9">
    <w:name w:val="DSTOC8-9"/>
    <w:basedOn w:val="DSTOC7-9"/>
    <w:rsid w:val="001D65EF"/>
  </w:style>
  <w:style w:type="paragraph" w:customStyle="1" w:styleId="DSTOC9-9">
    <w:name w:val="DSTOC9-9"/>
    <w:basedOn w:val="Heading9"/>
    <w:rsid w:val="001D65EF"/>
    <w:pPr>
      <w:outlineLvl w:val="9"/>
    </w:pPr>
  </w:style>
  <w:style w:type="paragraph" w:customStyle="1" w:styleId="TableSpacing">
    <w:name w:val="Table Spacing"/>
    <w:aliases w:val="ts"/>
    <w:basedOn w:val="Normal"/>
    <w:next w:val="Normal"/>
    <w:rsid w:val="001D65EF"/>
    <w:pPr>
      <w:spacing w:before="80" w:after="80" w:line="240" w:lineRule="auto"/>
    </w:pPr>
    <w:rPr>
      <w:sz w:val="8"/>
      <w:szCs w:val="8"/>
    </w:rPr>
  </w:style>
  <w:style w:type="paragraph" w:customStyle="1" w:styleId="AlertLabel">
    <w:name w:val="Alert Label"/>
    <w:aliases w:val="al"/>
    <w:basedOn w:val="Normal"/>
    <w:rsid w:val="001D65EF"/>
    <w:pPr>
      <w:keepNext/>
      <w:framePr w:wrap="notBeside" w:vAnchor="text" w:hAnchor="text" w:y="1"/>
      <w:spacing w:before="120" w:after="0" w:line="300" w:lineRule="exact"/>
    </w:pPr>
    <w:rPr>
      <w:b/>
    </w:rPr>
  </w:style>
  <w:style w:type="character" w:customStyle="1" w:styleId="ConditionalMarker">
    <w:name w:val="Conditional Marker"/>
    <w:aliases w:val="cm"/>
    <w:basedOn w:val="DefaultParagraphFont"/>
    <w:locked/>
    <w:rsid w:val="001D65EF"/>
    <w:rPr>
      <w:noProof/>
      <w:vanish/>
      <w:color w:val="C0C0C0"/>
      <w:szCs w:val="18"/>
      <w:bdr w:val="none" w:sz="0" w:space="0" w:color="auto"/>
      <w:lang w:val="fr-FR"/>
    </w:rPr>
  </w:style>
  <w:style w:type="paragraph" w:customStyle="1" w:styleId="FigureinList2">
    <w:name w:val="Figure in List 2"/>
    <w:aliases w:val="fig2"/>
    <w:basedOn w:val="Figure"/>
    <w:next w:val="TextinList2"/>
    <w:rsid w:val="001D65EF"/>
    <w:pPr>
      <w:ind w:left="720"/>
    </w:pPr>
  </w:style>
  <w:style w:type="paragraph" w:customStyle="1" w:styleId="LabelinList1">
    <w:name w:val="Label in List 1"/>
    <w:aliases w:val="l1"/>
    <w:basedOn w:val="Label"/>
    <w:next w:val="TextinList1"/>
    <w:link w:val="LabelinList1Char"/>
    <w:rsid w:val="001D65EF"/>
    <w:pPr>
      <w:ind w:left="360"/>
    </w:pPr>
  </w:style>
  <w:style w:type="paragraph" w:customStyle="1" w:styleId="TextinList1">
    <w:name w:val="Text in List 1"/>
    <w:aliases w:val="t1"/>
    <w:basedOn w:val="Normal"/>
    <w:rsid w:val="001D65EF"/>
    <w:pPr>
      <w:ind w:left="360"/>
    </w:pPr>
  </w:style>
  <w:style w:type="paragraph" w:customStyle="1" w:styleId="AlertLabelinList1">
    <w:name w:val="Alert Label in List 1"/>
    <w:aliases w:val="al1"/>
    <w:basedOn w:val="AlertLabel"/>
    <w:rsid w:val="001D65EF"/>
    <w:pPr>
      <w:framePr w:wrap="notBeside"/>
      <w:ind w:left="360"/>
    </w:pPr>
  </w:style>
  <w:style w:type="paragraph" w:customStyle="1" w:styleId="FigureinList1">
    <w:name w:val="Figure in List 1"/>
    <w:aliases w:val="fig1"/>
    <w:basedOn w:val="Figure"/>
    <w:next w:val="TextinList1"/>
    <w:rsid w:val="001D65EF"/>
    <w:pPr>
      <w:ind w:left="360"/>
    </w:pPr>
  </w:style>
  <w:style w:type="paragraph" w:styleId="Footer">
    <w:name w:val="footer"/>
    <w:aliases w:val="f"/>
    <w:basedOn w:val="Header"/>
    <w:rsid w:val="001D65EF"/>
    <w:rPr>
      <w:b w:val="0"/>
    </w:rPr>
  </w:style>
  <w:style w:type="paragraph" w:styleId="Header">
    <w:name w:val="header"/>
    <w:aliases w:val="h"/>
    <w:basedOn w:val="Normal"/>
    <w:rsid w:val="001D65EF"/>
    <w:pPr>
      <w:spacing w:after="240"/>
      <w:jc w:val="right"/>
    </w:pPr>
    <w:rPr>
      <w:rFonts w:eastAsia="PMingLiU"/>
      <w:b/>
    </w:rPr>
  </w:style>
  <w:style w:type="paragraph" w:customStyle="1" w:styleId="AlertText">
    <w:name w:val="Alert Text"/>
    <w:aliases w:val="at"/>
    <w:basedOn w:val="Normal"/>
    <w:rsid w:val="001D65EF"/>
    <w:pPr>
      <w:ind w:left="360" w:right="360"/>
    </w:pPr>
  </w:style>
  <w:style w:type="paragraph" w:customStyle="1" w:styleId="AlertTextinList1">
    <w:name w:val="Alert Text in List 1"/>
    <w:aliases w:val="at1"/>
    <w:basedOn w:val="AlertText"/>
    <w:rsid w:val="001D65EF"/>
    <w:pPr>
      <w:ind w:left="720"/>
    </w:pPr>
  </w:style>
  <w:style w:type="paragraph" w:customStyle="1" w:styleId="AlertTextinList2">
    <w:name w:val="Alert Text in List 2"/>
    <w:aliases w:val="at2"/>
    <w:basedOn w:val="AlertText"/>
    <w:rsid w:val="001D65EF"/>
    <w:pPr>
      <w:ind w:left="1080"/>
    </w:pPr>
  </w:style>
  <w:style w:type="paragraph" w:customStyle="1" w:styleId="BulletedList1">
    <w:name w:val="Bulleted List 1"/>
    <w:aliases w:val="bl1"/>
    <w:basedOn w:val="ListBullet"/>
    <w:rsid w:val="001D65EF"/>
    <w:pPr>
      <w:numPr>
        <w:numId w:val="1"/>
      </w:numPr>
    </w:pPr>
  </w:style>
  <w:style w:type="paragraph" w:customStyle="1" w:styleId="BulletedList2">
    <w:name w:val="Bulleted List 2"/>
    <w:aliases w:val="bl2"/>
    <w:basedOn w:val="ListBullet"/>
    <w:link w:val="BulletedList2Char"/>
    <w:rsid w:val="001D65EF"/>
    <w:pPr>
      <w:numPr>
        <w:numId w:val="3"/>
      </w:numPr>
    </w:pPr>
  </w:style>
  <w:style w:type="paragraph" w:customStyle="1" w:styleId="DefinedTerm">
    <w:name w:val="Defined Term"/>
    <w:aliases w:val="dt"/>
    <w:basedOn w:val="Normal"/>
    <w:rsid w:val="001D65EF"/>
    <w:pPr>
      <w:keepNext/>
      <w:spacing w:before="120" w:after="0" w:line="220" w:lineRule="exact"/>
      <w:ind w:right="1440"/>
    </w:pPr>
    <w:rPr>
      <w:b/>
      <w:sz w:val="18"/>
      <w:szCs w:val="18"/>
    </w:rPr>
  </w:style>
  <w:style w:type="paragraph" w:styleId="DocumentMap">
    <w:name w:val="Document Map"/>
    <w:basedOn w:val="Normal"/>
    <w:rsid w:val="001D65EF"/>
    <w:pPr>
      <w:shd w:val="clear" w:color="auto" w:fill="FFFF00"/>
    </w:pPr>
    <w:rPr>
      <w:rFonts w:ascii="Tahoma" w:hAnsi="Tahoma" w:cs="Tahoma"/>
    </w:rPr>
  </w:style>
  <w:style w:type="paragraph" w:customStyle="1" w:styleId="NumberedList1">
    <w:name w:val="Numbered List 1"/>
    <w:aliases w:val="nl1"/>
    <w:basedOn w:val="ListNumber"/>
    <w:rsid w:val="001D65EF"/>
    <w:pPr>
      <w:numPr>
        <w:numId w:val="2"/>
      </w:numPr>
    </w:pPr>
  </w:style>
  <w:style w:type="table" w:customStyle="1" w:styleId="ProcedureTable">
    <w:name w:val="Procedure Table"/>
    <w:aliases w:val="pt"/>
    <w:basedOn w:val="TableNormal"/>
    <w:rsid w:val="001D65EF"/>
    <w:rPr>
      <w:rFonts w:ascii="Arial" w:hAnsi="Arial"/>
    </w:rPr>
    <w:tblPr>
      <w:tblInd w:w="360" w:type="dxa"/>
      <w:tblCellMar>
        <w:top w:w="0" w:type="dxa"/>
        <w:left w:w="0" w:type="dxa"/>
        <w:bottom w:w="0" w:type="dxa"/>
        <w:right w:w="0" w:type="dxa"/>
      </w:tblCellMar>
    </w:tblPr>
  </w:style>
  <w:style w:type="character" w:customStyle="1" w:styleId="Underline">
    <w:name w:val="Underline"/>
    <w:aliases w:val="u"/>
    <w:basedOn w:val="DefaultParagraphFont"/>
    <w:rsid w:val="001D65EF"/>
    <w:rPr>
      <w:color w:val="000000"/>
      <w:szCs w:val="18"/>
      <w:u w:val="single"/>
      <w:lang w:val="fr-FR"/>
    </w:rPr>
  </w:style>
  <w:style w:type="paragraph" w:styleId="IndexHeading">
    <w:name w:val="index heading"/>
    <w:aliases w:val="ih"/>
    <w:basedOn w:val="Heading1"/>
    <w:next w:val="Index1"/>
    <w:rsid w:val="001D65EF"/>
    <w:pPr>
      <w:spacing w:line="300" w:lineRule="exact"/>
      <w:outlineLvl w:val="7"/>
    </w:pPr>
    <w:rPr>
      <w:sz w:val="26"/>
    </w:rPr>
  </w:style>
  <w:style w:type="paragraph" w:styleId="Index1">
    <w:name w:val="index 1"/>
    <w:aliases w:val="idx1"/>
    <w:basedOn w:val="Normal"/>
    <w:rsid w:val="001D65EF"/>
    <w:pPr>
      <w:spacing w:line="220" w:lineRule="exact"/>
      <w:ind w:left="180" w:hanging="180"/>
    </w:pPr>
  </w:style>
  <w:style w:type="table" w:customStyle="1" w:styleId="CodeSection">
    <w:name w:val="Code Section"/>
    <w:aliases w:val="cs"/>
    <w:basedOn w:val="TableNormal"/>
    <w:rsid w:val="001D65EF"/>
    <w:pPr>
      <w:spacing w:line="220" w:lineRule="exact"/>
    </w:pPr>
    <w:rPr>
      <w:rFonts w:ascii="Courier New" w:hAnsi="Courier New"/>
      <w:sz w:val="16"/>
      <w:szCs w:val="16"/>
    </w:rPr>
    <w:tblPr>
      <w:tblInd w:w="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paragraph" w:styleId="TOC1">
    <w:name w:val="toc 1"/>
    <w:aliases w:val="toc1"/>
    <w:basedOn w:val="Normal"/>
    <w:next w:val="Normal"/>
    <w:uiPriority w:val="39"/>
    <w:rsid w:val="001D65EF"/>
    <w:pPr>
      <w:spacing w:before="180" w:after="0"/>
      <w:ind w:left="187" w:hanging="187"/>
    </w:pPr>
  </w:style>
  <w:style w:type="paragraph" w:styleId="TOC2">
    <w:name w:val="toc 2"/>
    <w:aliases w:val="toc2"/>
    <w:basedOn w:val="Normal"/>
    <w:next w:val="Normal"/>
    <w:uiPriority w:val="39"/>
    <w:rsid w:val="001D65EF"/>
    <w:pPr>
      <w:spacing w:before="0" w:after="0"/>
      <w:ind w:left="374" w:hanging="187"/>
    </w:pPr>
  </w:style>
  <w:style w:type="paragraph" w:styleId="TOC3">
    <w:name w:val="toc 3"/>
    <w:aliases w:val="toc3"/>
    <w:basedOn w:val="Normal"/>
    <w:next w:val="Normal"/>
    <w:uiPriority w:val="39"/>
    <w:rsid w:val="001D65EF"/>
    <w:pPr>
      <w:spacing w:before="0" w:after="0"/>
      <w:ind w:left="561" w:hanging="187"/>
    </w:pPr>
  </w:style>
  <w:style w:type="paragraph" w:styleId="TOC4">
    <w:name w:val="toc 4"/>
    <w:aliases w:val="toc4"/>
    <w:basedOn w:val="Normal"/>
    <w:next w:val="Normal"/>
    <w:rsid w:val="001D65EF"/>
    <w:pPr>
      <w:spacing w:before="0" w:after="0"/>
      <w:ind w:left="749" w:hanging="187"/>
    </w:pPr>
  </w:style>
  <w:style w:type="paragraph" w:styleId="Index2">
    <w:name w:val="index 2"/>
    <w:aliases w:val="idx2"/>
    <w:basedOn w:val="Index1"/>
    <w:rsid w:val="001D65EF"/>
    <w:pPr>
      <w:ind w:left="540"/>
    </w:pPr>
  </w:style>
  <w:style w:type="paragraph" w:styleId="Index3">
    <w:name w:val="index 3"/>
    <w:aliases w:val="idx3"/>
    <w:basedOn w:val="Index1"/>
    <w:rsid w:val="001D65EF"/>
    <w:pPr>
      <w:ind w:left="900"/>
    </w:pPr>
  </w:style>
  <w:style w:type="character" w:customStyle="1" w:styleId="Bold">
    <w:name w:val="Bold"/>
    <w:aliases w:val="b"/>
    <w:basedOn w:val="DefaultParagraphFont"/>
    <w:rsid w:val="001D65EF"/>
    <w:rPr>
      <w:b/>
      <w:szCs w:val="18"/>
      <w:lang w:val="fr-FR"/>
    </w:rPr>
  </w:style>
  <w:style w:type="character" w:customStyle="1" w:styleId="MultilanguageMarkerAuto">
    <w:name w:val="Multilanguage Marker Auto"/>
    <w:aliases w:val="mma"/>
    <w:basedOn w:val="DefaultParagraphFont"/>
    <w:locked/>
    <w:rsid w:val="001D65EF"/>
    <w:rPr>
      <w:noProof/>
      <w:color w:val="C0C0C0"/>
      <w:szCs w:val="18"/>
      <w:bdr w:val="none" w:sz="0" w:space="0" w:color="auto"/>
      <w:lang w:val="fr-FR"/>
    </w:rPr>
  </w:style>
  <w:style w:type="character" w:customStyle="1" w:styleId="BoldItalic">
    <w:name w:val="Bold Italic"/>
    <w:aliases w:val="bi"/>
    <w:basedOn w:val="DefaultParagraphFont"/>
    <w:rsid w:val="001D65EF"/>
    <w:rPr>
      <w:b/>
      <w:i/>
      <w:color w:val="000000"/>
      <w:szCs w:val="18"/>
      <w:lang w:val="fr-FR"/>
    </w:rPr>
  </w:style>
  <w:style w:type="paragraph" w:customStyle="1" w:styleId="MultilanguageMarkerExplicitBegin">
    <w:name w:val="Multilanguage Marker Explicit Begin"/>
    <w:aliases w:val="mmeb"/>
    <w:basedOn w:val="Normal"/>
    <w:next w:val="Normal"/>
    <w:locked/>
    <w:rsid w:val="001D65EF"/>
    <w:rPr>
      <w:noProof/>
      <w:color w:val="C0C0C0"/>
    </w:rPr>
  </w:style>
  <w:style w:type="paragraph" w:customStyle="1" w:styleId="MultilanguageMarkerExplicitEnd">
    <w:name w:val="Multilanguage Marker Explicit End"/>
    <w:aliases w:val="mmee"/>
    <w:basedOn w:val="MultilanguageMarkerExplicitBegin"/>
    <w:next w:val="Normal"/>
    <w:locked/>
    <w:rsid w:val="001D65EF"/>
  </w:style>
  <w:style w:type="paragraph" w:customStyle="1" w:styleId="CodeReferenceinList1">
    <w:name w:val="Code Reference in List 1"/>
    <w:aliases w:val="cref1"/>
    <w:basedOn w:val="Normal"/>
    <w:locked/>
    <w:rsid w:val="001D65EF"/>
    <w:rPr>
      <w:color w:val="C0C0C0"/>
    </w:rPr>
  </w:style>
  <w:style w:type="character" w:styleId="CommentReference">
    <w:name w:val="annotation reference"/>
    <w:aliases w:val="cr,Used by Word to flag author queries"/>
    <w:basedOn w:val="DefaultParagraphFont"/>
    <w:rsid w:val="001D65EF"/>
    <w:rPr>
      <w:szCs w:val="16"/>
      <w:lang w:val="fr-FR"/>
    </w:rPr>
  </w:style>
  <w:style w:type="paragraph" w:styleId="CommentText">
    <w:name w:val="annotation text"/>
    <w:aliases w:val="ct,Used by Word for text of author queries"/>
    <w:basedOn w:val="Normal"/>
    <w:rsid w:val="001D65EF"/>
  </w:style>
  <w:style w:type="character" w:customStyle="1" w:styleId="Italic">
    <w:name w:val="Italic"/>
    <w:aliases w:val="i"/>
    <w:basedOn w:val="DefaultParagraphFont"/>
    <w:rsid w:val="001D65EF"/>
    <w:rPr>
      <w:i/>
      <w:color w:val="000000"/>
      <w:szCs w:val="18"/>
      <w:lang w:val="fr-FR"/>
    </w:rPr>
  </w:style>
  <w:style w:type="paragraph" w:customStyle="1" w:styleId="CodeReferenceinList2">
    <w:name w:val="Code Reference in List 2"/>
    <w:aliases w:val="cref2"/>
    <w:basedOn w:val="CodeReferenceinList1"/>
    <w:locked/>
    <w:rsid w:val="001D65EF"/>
    <w:pPr>
      <w:ind w:left="720"/>
    </w:pPr>
  </w:style>
  <w:style w:type="character" w:customStyle="1" w:styleId="Subscript">
    <w:name w:val="Subscript"/>
    <w:aliases w:val="sub"/>
    <w:basedOn w:val="DefaultParagraphFont"/>
    <w:rsid w:val="001D65EF"/>
    <w:rPr>
      <w:color w:val="000000"/>
      <w:szCs w:val="18"/>
      <w:u w:val="none"/>
      <w:vertAlign w:val="subscript"/>
      <w:lang w:val="fr-FR"/>
    </w:rPr>
  </w:style>
  <w:style w:type="character" w:customStyle="1" w:styleId="Superscript">
    <w:name w:val="Superscript"/>
    <w:aliases w:val="sup"/>
    <w:basedOn w:val="DefaultParagraphFont"/>
    <w:rsid w:val="001D65EF"/>
    <w:rPr>
      <w:color w:val="000000"/>
      <w:szCs w:val="18"/>
      <w:u w:val="none"/>
      <w:vertAlign w:val="superscript"/>
      <w:lang w:val="fr-FR"/>
    </w:rPr>
  </w:style>
  <w:style w:type="table" w:customStyle="1" w:styleId="TablewithHeader">
    <w:name w:val="Table with Header"/>
    <w:aliases w:val="twh"/>
    <w:basedOn w:val="TablewithoutHeader"/>
    <w:rsid w:val="001D65EF"/>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table" w:customStyle="1" w:styleId="TablewithoutHeader">
    <w:name w:val="Table without Header"/>
    <w:aliases w:val="tbl"/>
    <w:basedOn w:val="TableNormal"/>
    <w:rsid w:val="001D65EF"/>
    <w:pPr>
      <w:spacing w:before="60" w:after="60" w:line="240" w:lineRule="exact"/>
    </w:pPr>
    <w:rPr>
      <w:rFonts w:ascii="Arial" w:hAnsi="Arial"/>
    </w:rPr>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CodeEntityReference">
    <w:name w:val="Code Entity Reference"/>
    <w:aliases w:val="cer"/>
    <w:basedOn w:val="DefaultParagraphFont"/>
    <w:locked/>
    <w:rsid w:val="001D65EF"/>
    <w:rPr>
      <w:b/>
      <w:noProof/>
      <w:color w:val="000000"/>
      <w:sz w:val="20"/>
      <w:szCs w:val="18"/>
      <w:bdr w:val="none" w:sz="0" w:space="0" w:color="auto"/>
      <w:lang w:val="fr-FR"/>
    </w:rPr>
  </w:style>
  <w:style w:type="paragraph" w:styleId="CommentSubject">
    <w:name w:val="annotation subject"/>
    <w:basedOn w:val="CommentText"/>
    <w:next w:val="CommentText"/>
    <w:rsid w:val="001D65EF"/>
    <w:rPr>
      <w:b/>
      <w:bCs/>
    </w:rPr>
  </w:style>
  <w:style w:type="paragraph" w:styleId="BalloonText">
    <w:name w:val="Balloon Text"/>
    <w:basedOn w:val="Normal"/>
    <w:rsid w:val="001D65EF"/>
    <w:rPr>
      <w:rFonts w:ascii="Tahoma" w:hAnsi="Tahoma" w:cs="Tahoma"/>
      <w:sz w:val="16"/>
      <w:szCs w:val="16"/>
    </w:rPr>
  </w:style>
  <w:style w:type="character" w:customStyle="1" w:styleId="UI">
    <w:name w:val="UI"/>
    <w:aliases w:val="ui"/>
    <w:basedOn w:val="DefaultParagraphFont"/>
    <w:rsid w:val="001D65EF"/>
    <w:rPr>
      <w:b/>
      <w:color w:val="000000"/>
      <w:szCs w:val="18"/>
      <w:u w:val="none"/>
      <w:lang w:val="fr-FR"/>
    </w:rPr>
  </w:style>
  <w:style w:type="character" w:customStyle="1" w:styleId="ParameterReference">
    <w:name w:val="Parameter Reference"/>
    <w:aliases w:val="pr"/>
    <w:basedOn w:val="DefaultParagraphFont"/>
    <w:locked/>
    <w:rsid w:val="001D65EF"/>
    <w:rPr>
      <w:noProof/>
      <w:color w:val="C0C0C0"/>
      <w:szCs w:val="18"/>
      <w:u w:val="none"/>
      <w:bdr w:val="none" w:sz="0" w:space="0" w:color="auto"/>
      <w:lang w:val="fr-FR"/>
    </w:rPr>
  </w:style>
  <w:style w:type="character" w:customStyle="1" w:styleId="LanguageKeyword">
    <w:name w:val="Language Keyword"/>
    <w:aliases w:val="lk"/>
    <w:basedOn w:val="DefaultParagraphFont"/>
    <w:locked/>
    <w:rsid w:val="001D65EF"/>
    <w:rPr>
      <w:b/>
      <w:noProof/>
      <w:color w:val="000000"/>
      <w:szCs w:val="18"/>
      <w:bdr w:val="none" w:sz="0" w:space="0" w:color="auto"/>
      <w:lang w:val="fr-FR"/>
    </w:rPr>
  </w:style>
  <w:style w:type="character" w:customStyle="1" w:styleId="Token">
    <w:name w:val="Token"/>
    <w:aliases w:val="tok"/>
    <w:basedOn w:val="DefaultParagraphFont"/>
    <w:locked/>
    <w:rsid w:val="001D65EF"/>
    <w:rPr>
      <w:color w:val="C0C0C0"/>
      <w:szCs w:val="18"/>
      <w:u w:val="none"/>
      <w:bdr w:val="none" w:sz="0" w:space="0" w:color="auto"/>
      <w:lang w:val="fr-FR"/>
    </w:rPr>
  </w:style>
  <w:style w:type="character" w:customStyle="1" w:styleId="CodeEntityReferenceQualified">
    <w:name w:val="Code Entity Reference Qualified"/>
    <w:aliases w:val="cerq"/>
    <w:basedOn w:val="CodeEntityReference"/>
    <w:locked/>
    <w:rsid w:val="001D65EF"/>
    <w:rPr>
      <w:b/>
      <w:noProof/>
      <w:color w:val="000000"/>
      <w:sz w:val="20"/>
      <w:szCs w:val="18"/>
      <w:u w:val="none"/>
      <w:bdr w:val="none" w:sz="0" w:space="0" w:color="auto"/>
      <w:lang w:val="fr-FR"/>
    </w:rPr>
  </w:style>
  <w:style w:type="paragraph" w:customStyle="1" w:styleId="CodeReference">
    <w:name w:val="Code Reference"/>
    <w:aliases w:val="cref"/>
    <w:basedOn w:val="Normal"/>
    <w:next w:val="Normal"/>
    <w:locked/>
    <w:rsid w:val="001D65EF"/>
    <w:rPr>
      <w:noProof/>
      <w:color w:val="C0C0C0"/>
    </w:rPr>
  </w:style>
  <w:style w:type="character" w:customStyle="1" w:styleId="LegacyLinkText">
    <w:name w:val="Legacy Link Text"/>
    <w:aliases w:val="llt"/>
    <w:basedOn w:val="LinkText"/>
    <w:rsid w:val="001D65EF"/>
    <w:rPr>
      <w:color w:val="0000FF"/>
      <w:szCs w:val="18"/>
      <w:u w:val="single"/>
      <w:lang w:val="fr-FR"/>
    </w:rPr>
  </w:style>
  <w:style w:type="paragraph" w:customStyle="1" w:styleId="DefinedTerminList1">
    <w:name w:val="Defined Term in List 1"/>
    <w:aliases w:val="dt1"/>
    <w:basedOn w:val="DefinedTerm"/>
    <w:rsid w:val="001D65EF"/>
    <w:pPr>
      <w:ind w:left="360"/>
    </w:pPr>
  </w:style>
  <w:style w:type="paragraph" w:customStyle="1" w:styleId="DefinedTerminList2">
    <w:name w:val="Defined Term in List 2"/>
    <w:aliases w:val="dt2"/>
    <w:basedOn w:val="DefinedTerm"/>
    <w:rsid w:val="001D65EF"/>
    <w:pPr>
      <w:ind w:left="720"/>
    </w:pPr>
  </w:style>
  <w:style w:type="paragraph" w:customStyle="1" w:styleId="TableSpacinginList1">
    <w:name w:val="Table Spacing in List 1"/>
    <w:aliases w:val="ts1"/>
    <w:basedOn w:val="TableSpacing"/>
    <w:next w:val="TextinList1"/>
    <w:rsid w:val="001D65EF"/>
    <w:pPr>
      <w:ind w:left="360"/>
    </w:pPr>
  </w:style>
  <w:style w:type="paragraph" w:customStyle="1" w:styleId="TableSpacinginList2">
    <w:name w:val="Table Spacing in List 2"/>
    <w:aliases w:val="ts2"/>
    <w:basedOn w:val="TableSpacinginList1"/>
    <w:next w:val="TextinList2"/>
    <w:rsid w:val="001D65EF"/>
    <w:pPr>
      <w:ind w:left="720"/>
    </w:pPr>
  </w:style>
  <w:style w:type="table" w:customStyle="1" w:styleId="ProcedureTableinList1">
    <w:name w:val="Procedure Table in List 1"/>
    <w:aliases w:val="pt1"/>
    <w:basedOn w:val="ProcedureTable"/>
    <w:rsid w:val="001D65EF"/>
    <w:pPr>
      <w:spacing w:before="60" w:after="60" w:line="220" w:lineRule="exact"/>
    </w:pPr>
    <w:tblPr>
      <w:tblInd w:w="720" w:type="dxa"/>
      <w:tblCellMar>
        <w:top w:w="0" w:type="dxa"/>
        <w:left w:w="0" w:type="dxa"/>
        <w:bottom w:w="0" w:type="dxa"/>
        <w:right w:w="0" w:type="dxa"/>
      </w:tblCellMar>
    </w:tblPr>
  </w:style>
  <w:style w:type="table" w:customStyle="1" w:styleId="ProcedureTableinList2">
    <w:name w:val="Procedure Table in List 2"/>
    <w:aliases w:val="pt2"/>
    <w:basedOn w:val="ProcedureTable"/>
    <w:rsid w:val="001D65EF"/>
    <w:tblPr>
      <w:tblInd w:w="1080" w:type="dxa"/>
      <w:tblCellMar>
        <w:top w:w="0" w:type="dxa"/>
        <w:left w:w="0" w:type="dxa"/>
        <w:bottom w:w="0" w:type="dxa"/>
        <w:right w:w="0" w:type="dxa"/>
      </w:tblCellMar>
    </w:tblPr>
  </w:style>
  <w:style w:type="table" w:customStyle="1" w:styleId="TablewithHeaderinList1">
    <w:name w:val="Table with Header in List 1"/>
    <w:aliases w:val="twh1"/>
    <w:basedOn w:val="TablewithHeader"/>
    <w:rsid w:val="001D65EF"/>
    <w:pPr>
      <w:keepNext/>
    </w:pPr>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HeaderinList2">
    <w:name w:val="Table with Header in List 2"/>
    <w:aliases w:val="twh2"/>
    <w:basedOn w:val="TablewithHeaderinList1"/>
    <w:rsid w:val="001D65EF"/>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outHeaderinList1">
    <w:name w:val="Table without Header in List 1"/>
    <w:aliases w:val="tbl1"/>
    <w:basedOn w:val="TablewithoutHeader"/>
    <w:rsid w:val="001D65EF"/>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table" w:customStyle="1" w:styleId="TablewithoutHeaderinList2">
    <w:name w:val="Table without Header in List 2"/>
    <w:aliases w:val="tbl2"/>
    <w:basedOn w:val="TablewithoutHeaderinList1"/>
    <w:rsid w:val="001D65EF"/>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FigureEmbedded">
    <w:name w:val="Figure Embedded"/>
    <w:aliases w:val="fige"/>
    <w:basedOn w:val="DefaultParagraphFont"/>
    <w:rsid w:val="001D65EF"/>
    <w:rPr>
      <w:color w:val="0000FF"/>
      <w:szCs w:val="18"/>
      <w:u w:val="none"/>
      <w:bdr w:val="none" w:sz="0" w:space="0" w:color="auto"/>
      <w:lang w:val="fr-FR"/>
    </w:rPr>
  </w:style>
  <w:style w:type="paragraph" w:customStyle="1" w:styleId="ConditionalBlock">
    <w:name w:val="Conditional Block"/>
    <w:aliases w:val="cb"/>
    <w:basedOn w:val="Normal"/>
    <w:next w:val="Normal"/>
    <w:locked/>
    <w:rsid w:val="001D65EF"/>
    <w:pPr>
      <w:shd w:val="clear" w:color="FFFF00" w:fill="auto"/>
    </w:pPr>
    <w:rPr>
      <w:rFonts w:cs="Courier New"/>
      <w:noProof/>
      <w:vanish/>
      <w:color w:val="C0C0C0"/>
    </w:rPr>
  </w:style>
  <w:style w:type="paragraph" w:customStyle="1" w:styleId="ConditionalBlockinList1">
    <w:name w:val="Conditional Block in List 1"/>
    <w:aliases w:val="cb1"/>
    <w:basedOn w:val="ConditionalBlock"/>
    <w:next w:val="Normal"/>
    <w:locked/>
    <w:rsid w:val="001D65EF"/>
  </w:style>
  <w:style w:type="paragraph" w:customStyle="1" w:styleId="ConditionalBlockinList2">
    <w:name w:val="Conditional Block in List 2"/>
    <w:aliases w:val="cb2"/>
    <w:basedOn w:val="ConditionalBlock"/>
    <w:next w:val="Normal"/>
    <w:locked/>
    <w:rsid w:val="001D65EF"/>
    <w:pPr>
      <w:ind w:left="720"/>
    </w:pPr>
  </w:style>
  <w:style w:type="character" w:customStyle="1" w:styleId="CodeFeaturedElement">
    <w:name w:val="Code Featured Element"/>
    <w:aliases w:val="cfe"/>
    <w:basedOn w:val="DefaultParagraphFont"/>
    <w:locked/>
    <w:rsid w:val="001D65EF"/>
    <w:rPr>
      <w:rFonts w:ascii="Courier New" w:hAnsi="Courier New" w:cs="Courier New"/>
      <w:b/>
      <w:bCs/>
      <w:noProof/>
      <w:color w:val="000000"/>
      <w:sz w:val="16"/>
      <w:szCs w:val="16"/>
      <w:bdr w:val="none" w:sz="0" w:space="0" w:color="auto"/>
      <w:lang w:val="fr-FR"/>
    </w:rPr>
  </w:style>
  <w:style w:type="paragraph" w:customStyle="1" w:styleId="SamplesButtonMarker">
    <w:name w:val="Samples Button Marker"/>
    <w:aliases w:val="sbm"/>
    <w:basedOn w:val="Normal"/>
    <w:locked/>
    <w:rsid w:val="001D65EF"/>
    <w:rPr>
      <w:color w:val="C0C0C0"/>
    </w:rPr>
  </w:style>
  <w:style w:type="character" w:customStyle="1" w:styleId="CodeEntityReferenceSpecific">
    <w:name w:val="Code Entity Reference Specific"/>
    <w:aliases w:val="cers"/>
    <w:basedOn w:val="CodeEntityReference"/>
    <w:locked/>
    <w:rsid w:val="001D65EF"/>
    <w:rPr>
      <w:b/>
      <w:noProof/>
      <w:color w:val="000000"/>
      <w:sz w:val="20"/>
      <w:szCs w:val="18"/>
      <w:bdr w:val="none" w:sz="0" w:space="0" w:color="auto"/>
      <w:lang w:val="fr-FR"/>
    </w:rPr>
  </w:style>
  <w:style w:type="character" w:customStyle="1" w:styleId="CodeEntityReferenceQualifiedSpecific">
    <w:name w:val="Code Entity Reference Qualified Specific"/>
    <w:aliases w:val="cerqs"/>
    <w:basedOn w:val="CodeEntityReference"/>
    <w:locked/>
    <w:rsid w:val="001D65EF"/>
    <w:rPr>
      <w:b/>
      <w:noProof/>
      <w:color w:val="000000"/>
      <w:sz w:val="20"/>
      <w:szCs w:val="18"/>
      <w:u w:val="none"/>
      <w:bdr w:val="none" w:sz="0" w:space="0" w:color="auto"/>
      <w:lang w:val="fr-FR"/>
    </w:rPr>
  </w:style>
  <w:style w:type="table" w:customStyle="1" w:styleId="CodeSectioninList1">
    <w:name w:val="Code Section in List 1"/>
    <w:aliases w:val="cs1"/>
    <w:basedOn w:val="CodeSection"/>
    <w:rsid w:val="001D65EF"/>
    <w:tblPr>
      <w:tblInd w:w="36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table" w:customStyle="1" w:styleId="CodeSectioninList2">
    <w:name w:val="Code Section in List 2"/>
    <w:aliases w:val="cs2"/>
    <w:basedOn w:val="CodeSection"/>
    <w:rsid w:val="001D65EF"/>
    <w:tblPr>
      <w:tblInd w:w="72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numbering" w:styleId="ArticleSection">
    <w:name w:val="Outline List 3"/>
    <w:basedOn w:val="NoList"/>
    <w:rsid w:val="001D65EF"/>
  </w:style>
  <w:style w:type="paragraph" w:styleId="BlockText">
    <w:name w:val="Block Text"/>
    <w:basedOn w:val="Normal"/>
    <w:rsid w:val="001D65EF"/>
    <w:pPr>
      <w:spacing w:after="120"/>
      <w:ind w:left="1440" w:right="1440"/>
    </w:pPr>
  </w:style>
  <w:style w:type="paragraph" w:styleId="BodyText">
    <w:name w:val="Body Text"/>
    <w:basedOn w:val="Normal"/>
    <w:rsid w:val="001D65EF"/>
    <w:pPr>
      <w:spacing w:after="120"/>
    </w:pPr>
  </w:style>
  <w:style w:type="paragraph" w:styleId="BodyText2">
    <w:name w:val="Body Text 2"/>
    <w:basedOn w:val="Normal"/>
    <w:rsid w:val="001D65EF"/>
    <w:pPr>
      <w:spacing w:after="120" w:line="480" w:lineRule="auto"/>
    </w:pPr>
  </w:style>
  <w:style w:type="paragraph" w:styleId="BodyText3">
    <w:name w:val="Body Text 3"/>
    <w:basedOn w:val="Normal"/>
    <w:rsid w:val="001D65EF"/>
    <w:pPr>
      <w:spacing w:after="120"/>
    </w:pPr>
    <w:rPr>
      <w:sz w:val="16"/>
      <w:szCs w:val="16"/>
    </w:rPr>
  </w:style>
  <w:style w:type="paragraph" w:styleId="BodyTextFirstIndent">
    <w:name w:val="Body Text First Indent"/>
    <w:basedOn w:val="BodyText"/>
    <w:rsid w:val="001D65EF"/>
    <w:pPr>
      <w:ind w:firstLine="210"/>
    </w:pPr>
  </w:style>
  <w:style w:type="paragraph" w:styleId="BodyTextIndent">
    <w:name w:val="Body Text Indent"/>
    <w:basedOn w:val="Normal"/>
    <w:rsid w:val="001D65EF"/>
    <w:pPr>
      <w:spacing w:after="120"/>
      <w:ind w:left="360"/>
    </w:pPr>
  </w:style>
  <w:style w:type="paragraph" w:styleId="BodyTextFirstIndent2">
    <w:name w:val="Body Text First Indent 2"/>
    <w:basedOn w:val="BodyTextIndent"/>
    <w:rsid w:val="001D65EF"/>
    <w:pPr>
      <w:ind w:firstLine="210"/>
    </w:pPr>
  </w:style>
  <w:style w:type="paragraph" w:styleId="BodyTextIndent2">
    <w:name w:val="Body Text Indent 2"/>
    <w:basedOn w:val="Normal"/>
    <w:rsid w:val="001D65EF"/>
    <w:pPr>
      <w:spacing w:after="120" w:line="480" w:lineRule="auto"/>
      <w:ind w:left="360"/>
    </w:pPr>
  </w:style>
  <w:style w:type="paragraph" w:styleId="BodyTextIndent3">
    <w:name w:val="Body Text Indent 3"/>
    <w:basedOn w:val="Normal"/>
    <w:rsid w:val="001D65EF"/>
    <w:pPr>
      <w:spacing w:after="120"/>
      <w:ind w:left="360"/>
    </w:pPr>
    <w:rPr>
      <w:sz w:val="16"/>
      <w:szCs w:val="16"/>
    </w:rPr>
  </w:style>
  <w:style w:type="paragraph" w:styleId="Closing">
    <w:name w:val="Closing"/>
    <w:basedOn w:val="Normal"/>
    <w:rsid w:val="001D65EF"/>
    <w:pPr>
      <w:ind w:left="4320"/>
    </w:pPr>
  </w:style>
  <w:style w:type="paragraph" w:styleId="Date">
    <w:name w:val="Date"/>
    <w:basedOn w:val="Normal"/>
    <w:next w:val="Normal"/>
    <w:rsid w:val="001D65EF"/>
  </w:style>
  <w:style w:type="paragraph" w:styleId="E-mailSignature">
    <w:name w:val="E-mail Signature"/>
    <w:basedOn w:val="Normal"/>
    <w:rsid w:val="001D65EF"/>
  </w:style>
  <w:style w:type="character" w:styleId="Emphasis">
    <w:name w:val="Emphasis"/>
    <w:basedOn w:val="DefaultParagraphFont"/>
    <w:qFormat/>
    <w:rsid w:val="001D65EF"/>
    <w:rPr>
      <w:i/>
      <w:iCs/>
      <w:lang w:val="fr-FR"/>
    </w:rPr>
  </w:style>
  <w:style w:type="paragraph" w:styleId="EnvelopeAddress">
    <w:name w:val="envelope address"/>
    <w:basedOn w:val="Normal"/>
    <w:rsid w:val="001D65EF"/>
    <w:pPr>
      <w:framePr w:w="7920" w:h="1980" w:hRule="exact" w:hSpace="180" w:wrap="auto" w:hAnchor="page" w:xAlign="center" w:yAlign="bottom"/>
      <w:ind w:left="2880"/>
    </w:pPr>
    <w:rPr>
      <w:sz w:val="24"/>
      <w:szCs w:val="24"/>
    </w:rPr>
  </w:style>
  <w:style w:type="paragraph" w:styleId="EnvelopeReturn">
    <w:name w:val="envelope return"/>
    <w:basedOn w:val="Normal"/>
    <w:rsid w:val="001D65EF"/>
  </w:style>
  <w:style w:type="character" w:styleId="FollowedHyperlink">
    <w:name w:val="FollowedHyperlink"/>
    <w:basedOn w:val="DefaultParagraphFont"/>
    <w:rsid w:val="001D65EF"/>
    <w:rPr>
      <w:color w:val="800080"/>
      <w:u w:val="single"/>
      <w:lang w:val="fr-FR"/>
    </w:rPr>
  </w:style>
  <w:style w:type="character" w:styleId="HTMLAcronym">
    <w:name w:val="HTML Acronym"/>
    <w:basedOn w:val="DefaultParagraphFont"/>
    <w:rsid w:val="001D65EF"/>
  </w:style>
  <w:style w:type="paragraph" w:styleId="HTMLAddress">
    <w:name w:val="HTML Address"/>
    <w:basedOn w:val="Normal"/>
    <w:rsid w:val="001D65EF"/>
    <w:rPr>
      <w:i/>
      <w:iCs/>
    </w:rPr>
  </w:style>
  <w:style w:type="character" w:styleId="HTMLCite">
    <w:name w:val="HTML Cite"/>
    <w:basedOn w:val="DefaultParagraphFont"/>
    <w:rsid w:val="001D65EF"/>
    <w:rPr>
      <w:i/>
      <w:iCs/>
      <w:lang w:val="fr-FR"/>
    </w:rPr>
  </w:style>
  <w:style w:type="character" w:styleId="HTMLCode">
    <w:name w:val="HTML Code"/>
    <w:basedOn w:val="DefaultParagraphFont"/>
    <w:rsid w:val="001D65EF"/>
    <w:rPr>
      <w:rFonts w:ascii="Courier New" w:hAnsi="Courier New"/>
      <w:sz w:val="20"/>
      <w:szCs w:val="20"/>
      <w:lang w:val="fr-FR"/>
    </w:rPr>
  </w:style>
  <w:style w:type="character" w:styleId="HTMLDefinition">
    <w:name w:val="HTML Definition"/>
    <w:basedOn w:val="DefaultParagraphFont"/>
    <w:rsid w:val="001D65EF"/>
    <w:rPr>
      <w:i/>
      <w:iCs/>
      <w:lang w:val="fr-FR"/>
    </w:rPr>
  </w:style>
  <w:style w:type="character" w:styleId="HTMLKeyboard">
    <w:name w:val="HTML Keyboard"/>
    <w:basedOn w:val="DefaultParagraphFont"/>
    <w:rsid w:val="001D65EF"/>
    <w:rPr>
      <w:rFonts w:ascii="Courier New" w:hAnsi="Courier New"/>
      <w:sz w:val="20"/>
      <w:szCs w:val="20"/>
      <w:lang w:val="fr-FR"/>
    </w:rPr>
  </w:style>
  <w:style w:type="paragraph" w:styleId="HTMLPreformatted">
    <w:name w:val="HTML Preformatted"/>
    <w:basedOn w:val="Normal"/>
    <w:rsid w:val="001D65EF"/>
    <w:rPr>
      <w:rFonts w:ascii="Courier New" w:hAnsi="Courier New"/>
    </w:rPr>
  </w:style>
  <w:style w:type="character" w:styleId="HTMLSample">
    <w:name w:val="HTML Sample"/>
    <w:basedOn w:val="DefaultParagraphFont"/>
    <w:rsid w:val="001D65EF"/>
    <w:rPr>
      <w:rFonts w:ascii="Courier New" w:hAnsi="Courier New"/>
      <w:lang w:val="fr-FR"/>
    </w:rPr>
  </w:style>
  <w:style w:type="character" w:styleId="HTMLTypewriter">
    <w:name w:val="HTML Typewriter"/>
    <w:basedOn w:val="DefaultParagraphFont"/>
    <w:rsid w:val="001D65EF"/>
    <w:rPr>
      <w:rFonts w:ascii="Courier New" w:hAnsi="Courier New"/>
      <w:sz w:val="20"/>
      <w:szCs w:val="20"/>
      <w:lang w:val="fr-FR"/>
    </w:rPr>
  </w:style>
  <w:style w:type="character" w:styleId="HTMLVariable">
    <w:name w:val="HTML Variable"/>
    <w:basedOn w:val="DefaultParagraphFont"/>
    <w:rsid w:val="001D65EF"/>
    <w:rPr>
      <w:i/>
      <w:iCs/>
      <w:lang w:val="fr-FR"/>
    </w:rPr>
  </w:style>
  <w:style w:type="character" w:styleId="LineNumber">
    <w:name w:val="line number"/>
    <w:basedOn w:val="DefaultParagraphFont"/>
    <w:rsid w:val="001D65EF"/>
  </w:style>
  <w:style w:type="paragraph" w:styleId="List">
    <w:name w:val="List"/>
    <w:basedOn w:val="Normal"/>
    <w:rsid w:val="001D65EF"/>
    <w:pPr>
      <w:ind w:left="360" w:hanging="360"/>
    </w:pPr>
  </w:style>
  <w:style w:type="paragraph" w:styleId="List2">
    <w:name w:val="List 2"/>
    <w:basedOn w:val="Normal"/>
    <w:rsid w:val="001D65EF"/>
    <w:pPr>
      <w:ind w:left="720" w:hanging="360"/>
    </w:pPr>
  </w:style>
  <w:style w:type="paragraph" w:styleId="List3">
    <w:name w:val="List 3"/>
    <w:basedOn w:val="Normal"/>
    <w:rsid w:val="001D65EF"/>
    <w:pPr>
      <w:ind w:left="1080" w:hanging="360"/>
    </w:pPr>
  </w:style>
  <w:style w:type="paragraph" w:styleId="List4">
    <w:name w:val="List 4"/>
    <w:basedOn w:val="Normal"/>
    <w:rsid w:val="001D65EF"/>
    <w:pPr>
      <w:ind w:left="1440" w:hanging="360"/>
    </w:pPr>
  </w:style>
  <w:style w:type="paragraph" w:styleId="List5">
    <w:name w:val="List 5"/>
    <w:basedOn w:val="Normal"/>
    <w:rsid w:val="001D65EF"/>
    <w:pPr>
      <w:ind w:left="1800" w:hanging="360"/>
    </w:pPr>
  </w:style>
  <w:style w:type="paragraph" w:styleId="ListBullet">
    <w:name w:val="List Bullet"/>
    <w:basedOn w:val="Normal"/>
    <w:link w:val="ListBulletChar"/>
    <w:rsid w:val="001D65EF"/>
    <w:pPr>
      <w:tabs>
        <w:tab w:val="num" w:pos="360"/>
      </w:tabs>
      <w:ind w:left="360" w:hanging="360"/>
    </w:pPr>
  </w:style>
  <w:style w:type="paragraph" w:styleId="ListBullet2">
    <w:name w:val="List Bullet 2"/>
    <w:basedOn w:val="Normal"/>
    <w:rsid w:val="001D65EF"/>
    <w:pPr>
      <w:tabs>
        <w:tab w:val="num" w:pos="720"/>
      </w:tabs>
      <w:ind w:left="720" w:hanging="360"/>
    </w:pPr>
  </w:style>
  <w:style w:type="paragraph" w:styleId="ListBullet3">
    <w:name w:val="List Bullet 3"/>
    <w:basedOn w:val="Normal"/>
    <w:rsid w:val="001D65EF"/>
    <w:pPr>
      <w:tabs>
        <w:tab w:val="num" w:pos="1080"/>
      </w:tabs>
      <w:ind w:left="1080" w:hanging="360"/>
    </w:pPr>
  </w:style>
  <w:style w:type="paragraph" w:styleId="ListBullet4">
    <w:name w:val="List Bullet 4"/>
    <w:basedOn w:val="Normal"/>
    <w:rsid w:val="001D65EF"/>
    <w:pPr>
      <w:tabs>
        <w:tab w:val="num" w:pos="1440"/>
      </w:tabs>
      <w:ind w:left="1440" w:hanging="360"/>
    </w:pPr>
  </w:style>
  <w:style w:type="paragraph" w:styleId="ListBullet5">
    <w:name w:val="List Bullet 5"/>
    <w:basedOn w:val="Normal"/>
    <w:rsid w:val="001D65EF"/>
    <w:pPr>
      <w:tabs>
        <w:tab w:val="num" w:pos="1800"/>
      </w:tabs>
      <w:ind w:left="1800" w:hanging="360"/>
    </w:pPr>
  </w:style>
  <w:style w:type="paragraph" w:styleId="ListContinue">
    <w:name w:val="List Continue"/>
    <w:basedOn w:val="Normal"/>
    <w:rsid w:val="001D65EF"/>
    <w:pPr>
      <w:spacing w:after="120"/>
      <w:ind w:left="360"/>
    </w:pPr>
  </w:style>
  <w:style w:type="paragraph" w:styleId="ListContinue2">
    <w:name w:val="List Continue 2"/>
    <w:basedOn w:val="Normal"/>
    <w:rsid w:val="001D65EF"/>
    <w:pPr>
      <w:spacing w:after="120"/>
      <w:ind w:left="720"/>
    </w:pPr>
  </w:style>
  <w:style w:type="paragraph" w:styleId="ListContinue3">
    <w:name w:val="List Continue 3"/>
    <w:basedOn w:val="Normal"/>
    <w:rsid w:val="001D65EF"/>
    <w:pPr>
      <w:spacing w:after="120"/>
      <w:ind w:left="1080"/>
    </w:pPr>
  </w:style>
  <w:style w:type="paragraph" w:styleId="ListContinue4">
    <w:name w:val="List Continue 4"/>
    <w:basedOn w:val="Normal"/>
    <w:rsid w:val="001D65EF"/>
    <w:pPr>
      <w:spacing w:after="120"/>
      <w:ind w:left="1440"/>
    </w:pPr>
  </w:style>
  <w:style w:type="paragraph" w:styleId="ListContinue5">
    <w:name w:val="List Continue 5"/>
    <w:basedOn w:val="Normal"/>
    <w:rsid w:val="001D65EF"/>
    <w:pPr>
      <w:spacing w:after="120"/>
      <w:ind w:left="1800"/>
    </w:pPr>
  </w:style>
  <w:style w:type="paragraph" w:styleId="ListNumber">
    <w:name w:val="List Number"/>
    <w:basedOn w:val="Normal"/>
    <w:rsid w:val="001D65EF"/>
    <w:pPr>
      <w:tabs>
        <w:tab w:val="num" w:pos="360"/>
      </w:tabs>
      <w:ind w:left="360" w:hanging="360"/>
    </w:pPr>
  </w:style>
  <w:style w:type="paragraph" w:styleId="ListNumber2">
    <w:name w:val="List Number 2"/>
    <w:basedOn w:val="Normal"/>
    <w:rsid w:val="001D65EF"/>
    <w:pPr>
      <w:tabs>
        <w:tab w:val="num" w:pos="720"/>
      </w:tabs>
      <w:ind w:left="720" w:hanging="360"/>
    </w:pPr>
  </w:style>
  <w:style w:type="paragraph" w:styleId="ListNumber3">
    <w:name w:val="List Number 3"/>
    <w:basedOn w:val="Normal"/>
    <w:rsid w:val="001D65EF"/>
    <w:pPr>
      <w:tabs>
        <w:tab w:val="num" w:pos="1080"/>
      </w:tabs>
      <w:ind w:left="1080" w:hanging="360"/>
    </w:pPr>
  </w:style>
  <w:style w:type="paragraph" w:styleId="ListNumber4">
    <w:name w:val="List Number 4"/>
    <w:basedOn w:val="Normal"/>
    <w:rsid w:val="001D65EF"/>
    <w:pPr>
      <w:tabs>
        <w:tab w:val="num" w:pos="1440"/>
      </w:tabs>
      <w:ind w:left="1440" w:hanging="360"/>
    </w:pPr>
  </w:style>
  <w:style w:type="paragraph" w:styleId="ListNumber5">
    <w:name w:val="List Number 5"/>
    <w:basedOn w:val="Normal"/>
    <w:rsid w:val="001D65EF"/>
    <w:pPr>
      <w:tabs>
        <w:tab w:val="num" w:pos="1800"/>
      </w:tabs>
      <w:ind w:left="1800" w:hanging="360"/>
    </w:pPr>
  </w:style>
  <w:style w:type="paragraph" w:styleId="MessageHeader">
    <w:name w:val="Message Header"/>
    <w:basedOn w:val="Normal"/>
    <w:rsid w:val="001D65EF"/>
    <w:pPr>
      <w:pBdr>
        <w:top w:val="single" w:sz="6" w:space="1" w:color="auto"/>
        <w:left w:val="single" w:sz="6" w:space="1" w:color="auto"/>
        <w:bottom w:val="single" w:sz="6" w:space="1" w:color="auto"/>
        <w:right w:val="single" w:sz="6" w:space="1" w:color="auto"/>
      </w:pBdr>
      <w:shd w:val="pct20" w:color="auto" w:fill="auto"/>
      <w:ind w:left="1080" w:hanging="1080"/>
    </w:pPr>
    <w:rPr>
      <w:sz w:val="24"/>
      <w:szCs w:val="24"/>
    </w:rPr>
  </w:style>
  <w:style w:type="paragraph" w:styleId="NormalWeb">
    <w:name w:val="Normal (Web)"/>
    <w:basedOn w:val="Normal"/>
    <w:rsid w:val="001D65EF"/>
    <w:rPr>
      <w:rFonts w:ascii="Times New Roman" w:hAnsi="Times New Roman"/>
      <w:szCs w:val="24"/>
    </w:rPr>
  </w:style>
  <w:style w:type="paragraph" w:styleId="NormalIndent">
    <w:name w:val="Normal Indent"/>
    <w:basedOn w:val="Normal"/>
    <w:rsid w:val="001D65EF"/>
    <w:pPr>
      <w:ind w:left="720"/>
    </w:pPr>
  </w:style>
  <w:style w:type="paragraph" w:styleId="NoteHeading">
    <w:name w:val="Note Heading"/>
    <w:basedOn w:val="Normal"/>
    <w:next w:val="Normal"/>
    <w:rsid w:val="001D65EF"/>
  </w:style>
  <w:style w:type="paragraph" w:styleId="PlainText">
    <w:name w:val="Plain Text"/>
    <w:basedOn w:val="Normal"/>
    <w:rsid w:val="001D65EF"/>
    <w:rPr>
      <w:rFonts w:ascii="Courier New" w:hAnsi="Courier New"/>
    </w:rPr>
  </w:style>
  <w:style w:type="paragraph" w:styleId="Salutation">
    <w:name w:val="Salutation"/>
    <w:basedOn w:val="Normal"/>
    <w:next w:val="Normal"/>
    <w:rsid w:val="001D65EF"/>
  </w:style>
  <w:style w:type="paragraph" w:styleId="Signature">
    <w:name w:val="Signature"/>
    <w:basedOn w:val="Normal"/>
    <w:rsid w:val="001D65EF"/>
    <w:pPr>
      <w:ind w:left="4320"/>
    </w:pPr>
  </w:style>
  <w:style w:type="character" w:styleId="Strong">
    <w:name w:val="Strong"/>
    <w:basedOn w:val="DefaultParagraphFont"/>
    <w:qFormat/>
    <w:rsid w:val="001D65EF"/>
    <w:rPr>
      <w:b/>
      <w:bCs/>
      <w:lang w:val="fr-FR"/>
    </w:rPr>
  </w:style>
  <w:style w:type="table" w:styleId="Table3Deffects1">
    <w:name w:val="Table 3D effects 1"/>
    <w:basedOn w:val="TableNormal"/>
    <w:rsid w:val="001D65EF"/>
    <w:pPr>
      <w:spacing w:before="60" w:after="60" w:line="260" w:lineRule="exac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1D65EF"/>
    <w:pPr>
      <w:spacing w:before="60" w:after="60" w:line="260" w:lineRule="exac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1D65EF"/>
    <w:pPr>
      <w:spacing w:before="60" w:after="60" w:line="260" w:lineRule="exac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1D65EF"/>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1D65EF"/>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D65EF"/>
    <w:pPr>
      <w:spacing w:before="60" w:after="60" w:line="260" w:lineRule="exac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1D65EF"/>
    <w:pPr>
      <w:spacing w:before="60" w:after="60" w:line="260" w:lineRule="exac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1D65EF"/>
    <w:pPr>
      <w:spacing w:before="60" w:after="60" w:line="260" w:lineRule="exac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1D65EF"/>
    <w:pPr>
      <w:spacing w:before="60" w:after="60" w:line="260" w:lineRule="exac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1D65EF"/>
    <w:pPr>
      <w:spacing w:before="60" w:after="60" w:line="260" w:lineRule="exac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1D65EF"/>
    <w:pPr>
      <w:spacing w:before="60" w:after="60" w:line="260" w:lineRule="exac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D65EF"/>
    <w:pPr>
      <w:spacing w:before="60" w:after="60" w:line="260" w:lineRule="exac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1D65EF"/>
    <w:pPr>
      <w:spacing w:before="60" w:after="60" w:line="260" w:lineRule="exac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1D65EF"/>
    <w:pPr>
      <w:spacing w:before="60" w:after="60" w:line="260" w:lineRule="exac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1D65EF"/>
    <w:pPr>
      <w:spacing w:before="60" w:after="60" w:line="260" w:lineRule="exac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1D65EF"/>
    <w:pPr>
      <w:spacing w:before="60" w:after="60" w:line="260" w:lineRule="exac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1D65EF"/>
    <w:pPr>
      <w:spacing w:before="60" w:after="60" w:line="260" w:lineRule="exac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1D65EF"/>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1D65EF"/>
    <w:pPr>
      <w:spacing w:before="60" w:after="60" w:line="260" w:lineRule="exac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1D65EF"/>
    <w:pPr>
      <w:spacing w:before="60" w:after="60" w:line="260" w:lineRule="exac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1D65EF"/>
    <w:pPr>
      <w:spacing w:before="60" w:after="60" w:line="260" w:lineRule="exac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1D65EF"/>
    <w:pPr>
      <w:spacing w:before="60" w:after="60" w:line="260" w:lineRule="exac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1D65EF"/>
    <w:pPr>
      <w:spacing w:before="60" w:after="60" w:line="260" w:lineRule="exac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1D65EF"/>
    <w:pPr>
      <w:spacing w:before="60" w:after="60" w:line="260" w:lineRule="exac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1D65EF"/>
    <w:pPr>
      <w:spacing w:before="60" w:after="60" w:line="260" w:lineRule="exac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1D65EF"/>
    <w:pPr>
      <w:spacing w:before="60" w:after="60" w:line="260" w:lineRule="exac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1D65EF"/>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1D65EF"/>
    <w:pPr>
      <w:spacing w:before="60" w:after="60" w:line="260" w:lineRule="exac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1D65EF"/>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1D65EF"/>
    <w:pPr>
      <w:spacing w:before="60" w:after="60" w:line="260" w:lineRule="exac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1D65EF"/>
    <w:pPr>
      <w:spacing w:before="60" w:after="60" w:line="260" w:lineRule="exac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1D65EF"/>
    <w:pPr>
      <w:spacing w:before="60" w:after="60" w:line="260" w:lineRule="exac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1D65EF"/>
    <w:pPr>
      <w:spacing w:before="60" w:after="60" w:line="260" w:lineRule="exac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1D65EF"/>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1D65EF"/>
    <w:pPr>
      <w:spacing w:before="60" w:after="60" w:line="260" w:lineRule="exac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1D65EF"/>
    <w:pPr>
      <w:spacing w:before="60" w:after="60" w:line="260" w:lineRule="exac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D65EF"/>
    <w:pPr>
      <w:spacing w:before="60" w:after="60" w:line="260" w:lineRule="exac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ubtitle">
    <w:name w:val="Subtitle"/>
    <w:basedOn w:val="Normal"/>
    <w:qFormat/>
    <w:rsid w:val="001D65EF"/>
    <w:pPr>
      <w:jc w:val="center"/>
      <w:outlineLvl w:val="1"/>
    </w:pPr>
    <w:rPr>
      <w:sz w:val="24"/>
      <w:szCs w:val="24"/>
    </w:rPr>
  </w:style>
  <w:style w:type="paragraph" w:styleId="Title">
    <w:name w:val="Title"/>
    <w:basedOn w:val="Normal"/>
    <w:qFormat/>
    <w:rsid w:val="001D65EF"/>
    <w:pPr>
      <w:spacing w:before="240"/>
      <w:jc w:val="center"/>
      <w:outlineLvl w:val="0"/>
    </w:pPr>
    <w:rPr>
      <w:b/>
      <w:bCs/>
      <w:kern w:val="28"/>
      <w:sz w:val="32"/>
      <w:szCs w:val="32"/>
    </w:rPr>
  </w:style>
  <w:style w:type="character" w:customStyle="1" w:styleId="System">
    <w:name w:val="System"/>
    <w:aliases w:val="sys"/>
    <w:basedOn w:val="DefaultParagraphFont"/>
    <w:locked/>
    <w:rsid w:val="001D65EF"/>
    <w:rPr>
      <w:b/>
      <w:color w:val="000000"/>
      <w:szCs w:val="20"/>
      <w:u w:val="none"/>
      <w:bdr w:val="none" w:sz="0" w:space="0" w:color="auto"/>
      <w:lang w:val="fr-FR"/>
    </w:rPr>
  </w:style>
  <w:style w:type="character" w:customStyle="1" w:styleId="UserInputLocalizable">
    <w:name w:val="User Input Localizable"/>
    <w:aliases w:val="uil"/>
    <w:basedOn w:val="DefaultParagraphFont"/>
    <w:rsid w:val="001D65EF"/>
    <w:rPr>
      <w:b/>
      <w:color w:val="000000"/>
      <w:szCs w:val="18"/>
      <w:u w:val="none"/>
      <w:lang w:val="fr-FR"/>
    </w:rPr>
  </w:style>
  <w:style w:type="character" w:customStyle="1" w:styleId="UnmanagedCodeEntityReference">
    <w:name w:val="Unmanaged Code Entity Reference"/>
    <w:aliases w:val="ucer"/>
    <w:basedOn w:val="DefaultParagraphFont"/>
    <w:locked/>
    <w:rsid w:val="001D65EF"/>
    <w:rPr>
      <w:noProof/>
      <w:color w:val="C0C0C0"/>
      <w:szCs w:val="18"/>
      <w:u w:val="none"/>
      <w:bdr w:val="none" w:sz="0" w:space="0" w:color="auto"/>
      <w:lang w:val="fr-FR"/>
    </w:rPr>
  </w:style>
  <w:style w:type="character" w:customStyle="1" w:styleId="UserInputNon-localizable">
    <w:name w:val="User Input Non-localizable"/>
    <w:aliases w:val="uinl"/>
    <w:basedOn w:val="DefaultParagraphFont"/>
    <w:rsid w:val="001D65EF"/>
    <w:rPr>
      <w:b/>
      <w:szCs w:val="18"/>
      <w:lang w:val="fr-FR"/>
    </w:rPr>
  </w:style>
  <w:style w:type="character" w:customStyle="1" w:styleId="Placeholder">
    <w:name w:val="Placeholder"/>
    <w:aliases w:val="ph"/>
    <w:basedOn w:val="DefaultParagraphFont"/>
    <w:rsid w:val="001D65EF"/>
    <w:rPr>
      <w:i/>
      <w:color w:val="000000"/>
      <w:szCs w:val="18"/>
      <w:u w:val="none"/>
      <w:lang w:val="fr-FR"/>
    </w:rPr>
  </w:style>
  <w:style w:type="character" w:customStyle="1" w:styleId="Math">
    <w:name w:val="Math"/>
    <w:aliases w:val="m"/>
    <w:basedOn w:val="DefaultParagraphFont"/>
    <w:locked/>
    <w:rsid w:val="001D65EF"/>
    <w:rPr>
      <w:color w:val="C0C0C0"/>
      <w:szCs w:val="18"/>
      <w:u w:val="none"/>
      <w:bdr w:val="none" w:sz="0" w:space="0" w:color="auto"/>
      <w:lang w:val="fr-FR"/>
    </w:rPr>
  </w:style>
  <w:style w:type="character" w:customStyle="1" w:styleId="NewTerm">
    <w:name w:val="New Term"/>
    <w:aliases w:val="nt"/>
    <w:basedOn w:val="DefaultParagraphFont"/>
    <w:locked/>
    <w:rsid w:val="001D65EF"/>
    <w:rPr>
      <w:i/>
      <w:color w:val="000000"/>
      <w:szCs w:val="20"/>
      <w:u w:val="none"/>
      <w:bdr w:val="none" w:sz="0" w:space="0" w:color="auto"/>
      <w:lang w:val="fr-FR"/>
    </w:rPr>
  </w:style>
  <w:style w:type="paragraph" w:customStyle="1" w:styleId="BulletedDynamicLinkinList1">
    <w:name w:val="Bulleted Dynamic Link in List 1"/>
    <w:basedOn w:val="Normal"/>
    <w:locked/>
    <w:rsid w:val="001D65EF"/>
    <w:rPr>
      <w:color w:val="C0C0C0"/>
    </w:rPr>
  </w:style>
  <w:style w:type="paragraph" w:customStyle="1" w:styleId="BulletedDynamicLinkinList2">
    <w:name w:val="Bulleted Dynamic Link in List 2"/>
    <w:basedOn w:val="Normal"/>
    <w:locked/>
    <w:rsid w:val="001D65EF"/>
    <w:rPr>
      <w:color w:val="C0C0C0"/>
    </w:rPr>
  </w:style>
  <w:style w:type="paragraph" w:customStyle="1" w:styleId="BulletedDynamicLink">
    <w:name w:val="Bulleted Dynamic Link"/>
    <w:basedOn w:val="Normal"/>
    <w:locked/>
    <w:rsid w:val="001D65EF"/>
    <w:rPr>
      <w:color w:val="C0C0C0"/>
    </w:rPr>
  </w:style>
  <w:style w:type="character" w:customStyle="1" w:styleId="Heading6Char">
    <w:name w:val="Heading 6 Char"/>
    <w:aliases w:val="h6 Char"/>
    <w:basedOn w:val="DefaultParagraphFont"/>
    <w:link w:val="Heading6"/>
    <w:rsid w:val="001D65EF"/>
    <w:rPr>
      <w:rFonts w:ascii="Arial" w:eastAsia="SimSun" w:hAnsi="Arial"/>
      <w:b/>
      <w:kern w:val="24"/>
      <w:lang w:val="fr-FR"/>
    </w:rPr>
  </w:style>
  <w:style w:type="character" w:customStyle="1" w:styleId="LabelChar">
    <w:name w:val="Label Char"/>
    <w:aliases w:val="l Char"/>
    <w:basedOn w:val="DefaultParagraphFont"/>
    <w:link w:val="Label"/>
    <w:rsid w:val="001D65EF"/>
    <w:rPr>
      <w:rFonts w:ascii="Arial" w:eastAsia="SimSun" w:hAnsi="Arial"/>
      <w:b/>
      <w:kern w:val="24"/>
      <w:lang w:val="fr-FR"/>
    </w:rPr>
  </w:style>
  <w:style w:type="character" w:customStyle="1" w:styleId="Heading5Char">
    <w:name w:val="Heading 5 Char"/>
    <w:aliases w:val="h5 Char"/>
    <w:basedOn w:val="LabelChar"/>
    <w:link w:val="Heading5"/>
    <w:rsid w:val="001D65EF"/>
    <w:rPr>
      <w:rFonts w:ascii="Arial" w:eastAsia="SimSun" w:hAnsi="Arial"/>
      <w:b/>
      <w:kern w:val="24"/>
      <w:szCs w:val="40"/>
      <w:lang w:val="fr-FR"/>
    </w:rPr>
  </w:style>
  <w:style w:type="character" w:customStyle="1" w:styleId="Heading1Char">
    <w:name w:val="Heading 1 Char"/>
    <w:aliases w:val="h1 Char"/>
    <w:basedOn w:val="DefaultParagraphFont"/>
    <w:link w:val="Heading1"/>
    <w:rsid w:val="001D65EF"/>
    <w:rPr>
      <w:rFonts w:ascii="Arial" w:eastAsia="SimSun" w:hAnsi="Arial"/>
      <w:b/>
      <w:kern w:val="24"/>
      <w:sz w:val="40"/>
      <w:szCs w:val="40"/>
      <w:lang w:val="fr-FR"/>
    </w:rPr>
  </w:style>
  <w:style w:type="character" w:customStyle="1" w:styleId="LabelinList1Char">
    <w:name w:val="Label in List 1 Char"/>
    <w:aliases w:val="l1 Char"/>
    <w:basedOn w:val="LabelChar"/>
    <w:link w:val="LabelinList1"/>
    <w:rsid w:val="001D65EF"/>
    <w:rPr>
      <w:rFonts w:ascii="Arial" w:eastAsia="SimSun" w:hAnsi="Arial"/>
      <w:b/>
      <w:kern w:val="24"/>
      <w:lang w:val="fr-FR"/>
    </w:rPr>
  </w:style>
  <w:style w:type="paragraph" w:customStyle="1" w:styleId="Strikethrough">
    <w:name w:val="Strikethrough"/>
    <w:aliases w:val="strike"/>
    <w:basedOn w:val="Normal"/>
    <w:rsid w:val="001D65EF"/>
    <w:rPr>
      <w:strike/>
    </w:rPr>
  </w:style>
  <w:style w:type="paragraph" w:customStyle="1" w:styleId="TableFootnote">
    <w:name w:val="Table Footnote"/>
    <w:aliases w:val="tf"/>
    <w:basedOn w:val="Normal"/>
    <w:rsid w:val="001D65EF"/>
    <w:pPr>
      <w:spacing w:before="80" w:after="80"/>
      <w:ind w:left="216" w:hanging="216"/>
    </w:pPr>
  </w:style>
  <w:style w:type="paragraph" w:customStyle="1" w:styleId="TableFootnoteinList1">
    <w:name w:val="Table Footnote in List 1"/>
    <w:aliases w:val="tf1"/>
    <w:basedOn w:val="TableFootnote"/>
    <w:rsid w:val="001D65EF"/>
    <w:pPr>
      <w:ind w:left="576"/>
    </w:pPr>
  </w:style>
  <w:style w:type="paragraph" w:customStyle="1" w:styleId="TableFootnoteinList2">
    <w:name w:val="Table Footnote in List 2"/>
    <w:aliases w:val="tf2"/>
    <w:basedOn w:val="TableFootnote"/>
    <w:rsid w:val="001D65EF"/>
    <w:pPr>
      <w:ind w:left="936"/>
    </w:pPr>
  </w:style>
  <w:style w:type="character" w:customStyle="1" w:styleId="DynamicLink">
    <w:name w:val="Dynamic Link"/>
    <w:aliases w:val="dl"/>
    <w:basedOn w:val="DefaultParagraphFont"/>
    <w:locked/>
    <w:rsid w:val="001D65EF"/>
    <w:rPr>
      <w:rFonts w:ascii="Arial" w:hAnsi="Arial"/>
      <w:color w:val="C0C0C0"/>
      <w:sz w:val="20"/>
      <w:szCs w:val="18"/>
      <w:u w:val="none"/>
      <w:bdr w:val="none" w:sz="0" w:space="0" w:color="auto"/>
      <w:lang w:val="fr-FR"/>
    </w:rPr>
  </w:style>
  <w:style w:type="table" w:customStyle="1" w:styleId="DynamicLinkTable">
    <w:name w:val="Dynamic Link Table"/>
    <w:aliases w:val="dlt"/>
    <w:basedOn w:val="TableNormal"/>
    <w:locked/>
    <w:rsid w:val="001D65EF"/>
    <w:rPr>
      <w:rFonts w:ascii="Arial" w:hAnsi="Arial"/>
      <w:color w:val="C0C0C0"/>
      <w:sz w:val="18"/>
      <w:szCs w:val="18"/>
    </w:rPr>
    <w:tblPr>
      <w:tblInd w:w="0" w:type="dxa"/>
      <w:tblBorders>
        <w:top w:val="single" w:sz="4" w:space="0" w:color="C0C0C0"/>
        <w:left w:val="single" w:sz="4" w:space="0" w:color="C0C0C0"/>
        <w:bottom w:val="single" w:sz="4" w:space="0" w:color="C0C0C0"/>
        <w:right w:val="single" w:sz="4" w:space="0" w:color="C0C0C0"/>
        <w:insideH w:val="single" w:sz="6" w:space="0" w:color="C0C0C0"/>
        <w:insideV w:val="single" w:sz="6" w:space="0" w:color="C0C0C0"/>
      </w:tblBorders>
      <w:tblCellMar>
        <w:top w:w="0" w:type="dxa"/>
        <w:left w:w="108" w:type="dxa"/>
        <w:bottom w:w="0" w:type="dxa"/>
        <w:right w:w="108" w:type="dxa"/>
      </w:tblCellMar>
    </w:tblPr>
    <w:tcPr>
      <w:shd w:val="clear" w:color="auto" w:fill="auto"/>
    </w:tcPr>
  </w:style>
  <w:style w:type="paragraph" w:customStyle="1" w:styleId="FigureImageMapPlaceholder">
    <w:name w:val="Figure Image Map Placeholder"/>
    <w:aliases w:val="fimp"/>
    <w:basedOn w:val="Normal"/>
    <w:locked/>
    <w:rsid w:val="001D65EF"/>
    <w:rPr>
      <w:color w:val="C0C0C0"/>
    </w:rPr>
  </w:style>
  <w:style w:type="paragraph" w:customStyle="1" w:styleId="PrintDivisionNumber">
    <w:name w:val="Print Division Number"/>
    <w:aliases w:val="pdn"/>
    <w:basedOn w:val="Normal"/>
    <w:locked/>
    <w:rsid w:val="001D65EF"/>
    <w:pPr>
      <w:spacing w:before="0" w:after="0" w:line="240" w:lineRule="auto"/>
    </w:pPr>
    <w:rPr>
      <w:color w:val="C0C0C0"/>
    </w:rPr>
  </w:style>
  <w:style w:type="paragraph" w:customStyle="1" w:styleId="PrintDivisionTitle">
    <w:name w:val="Print Division Title"/>
    <w:aliases w:val="pdt"/>
    <w:basedOn w:val="Normal"/>
    <w:locked/>
    <w:rsid w:val="001D65EF"/>
    <w:pPr>
      <w:spacing w:before="0" w:after="0" w:line="240" w:lineRule="auto"/>
    </w:pPr>
    <w:rPr>
      <w:color w:val="C0C0C0"/>
    </w:rPr>
  </w:style>
  <w:style w:type="paragraph" w:customStyle="1" w:styleId="PrintMSCorp">
    <w:name w:val="Print MS Corp"/>
    <w:aliases w:val="pms"/>
    <w:basedOn w:val="Normal"/>
    <w:locked/>
    <w:rsid w:val="001D65EF"/>
    <w:pPr>
      <w:spacing w:before="0" w:after="0" w:line="240" w:lineRule="auto"/>
    </w:pPr>
    <w:rPr>
      <w:color w:val="C0C0C0"/>
    </w:rPr>
  </w:style>
  <w:style w:type="paragraph" w:customStyle="1" w:styleId="RevisionHistory">
    <w:name w:val="Revision History"/>
    <w:aliases w:val="rh"/>
    <w:basedOn w:val="Normal"/>
    <w:locked/>
    <w:rsid w:val="001D65EF"/>
    <w:pPr>
      <w:spacing w:before="0" w:after="0" w:line="240" w:lineRule="auto"/>
    </w:pPr>
    <w:rPr>
      <w:color w:val="C0C0C0"/>
    </w:rPr>
  </w:style>
  <w:style w:type="character" w:customStyle="1" w:styleId="SV">
    <w:name w:val="SV"/>
    <w:basedOn w:val="DefaultParagraphFont"/>
    <w:locked/>
    <w:rsid w:val="001D65EF"/>
    <w:rPr>
      <w:rFonts w:ascii="Arial" w:hAnsi="Arial"/>
      <w:color w:val="C0C0C0"/>
      <w:sz w:val="20"/>
      <w:szCs w:val="18"/>
      <w:bdr w:val="none" w:sz="0" w:space="0" w:color="auto"/>
      <w:lang w:val="fr-FR"/>
    </w:rPr>
  </w:style>
  <w:style w:type="character" w:styleId="Hyperlink">
    <w:name w:val="Hyperlink"/>
    <w:basedOn w:val="DefaultParagraphFont"/>
    <w:uiPriority w:val="99"/>
    <w:rsid w:val="001D65EF"/>
    <w:rPr>
      <w:color w:val="0000FF"/>
      <w:sz w:val="20"/>
      <w:szCs w:val="18"/>
      <w:u w:val="single"/>
      <w:lang w:val="fr-FR"/>
    </w:rPr>
  </w:style>
  <w:style w:type="paragraph" w:customStyle="1" w:styleId="Copyright">
    <w:name w:val="Copyright"/>
    <w:aliases w:val="copy"/>
    <w:basedOn w:val="Normal"/>
    <w:rsid w:val="001D65EF"/>
    <w:pPr>
      <w:tabs>
        <w:tab w:val="left" w:pos="936"/>
        <w:tab w:val="left" w:pos="1440"/>
        <w:tab w:val="left" w:pos="1627"/>
        <w:tab w:val="left" w:pos="1800"/>
        <w:tab w:val="left" w:pos="2160"/>
        <w:tab w:val="left" w:pos="2520"/>
        <w:tab w:val="left" w:pos="4680"/>
      </w:tabs>
      <w:spacing w:before="20" w:after="120" w:line="160" w:lineRule="exact"/>
    </w:pPr>
    <w:rPr>
      <w:i/>
      <w:sz w:val="16"/>
    </w:rPr>
  </w:style>
  <w:style w:type="paragraph" w:customStyle="1" w:styleId="AlertLabelinList2">
    <w:name w:val="Alert Label in List 2"/>
    <w:aliases w:val="al2"/>
    <w:basedOn w:val="AlertLabel"/>
    <w:rsid w:val="001D65EF"/>
    <w:pPr>
      <w:framePr w:wrap="notBeside"/>
      <w:ind w:left="720"/>
    </w:pPr>
  </w:style>
  <w:style w:type="paragraph" w:customStyle="1" w:styleId="ProcedureTitle">
    <w:name w:val="Procedure Title"/>
    <w:aliases w:val="prt"/>
    <w:basedOn w:val="Normal"/>
    <w:rsid w:val="001D65EF"/>
    <w:pPr>
      <w:keepNext/>
      <w:framePr w:wrap="notBeside" w:vAnchor="text" w:hAnchor="text" w:y="1"/>
      <w:spacing w:before="240" w:line="240" w:lineRule="auto"/>
      <w:ind w:left="360" w:hanging="360"/>
    </w:pPr>
    <w:rPr>
      <w:b/>
    </w:rPr>
  </w:style>
  <w:style w:type="paragraph" w:customStyle="1" w:styleId="TextIndented">
    <w:name w:val="Text Indented"/>
    <w:aliases w:val="ti"/>
    <w:basedOn w:val="Normal"/>
    <w:rsid w:val="001D65EF"/>
    <w:pPr>
      <w:tabs>
        <w:tab w:val="left" w:pos="936"/>
        <w:tab w:val="left" w:pos="1440"/>
        <w:tab w:val="left" w:pos="1627"/>
        <w:tab w:val="left" w:pos="1800"/>
        <w:tab w:val="left" w:pos="2160"/>
        <w:tab w:val="left" w:pos="2520"/>
        <w:tab w:val="left" w:pos="4680"/>
      </w:tabs>
      <w:ind w:left="360"/>
    </w:pPr>
  </w:style>
  <w:style w:type="character" w:customStyle="1" w:styleId="CodeChar">
    <w:name w:val="Code Char"/>
    <w:aliases w:val="c Char"/>
    <w:basedOn w:val="DefaultParagraphFont"/>
    <w:link w:val="Code"/>
    <w:rsid w:val="001D65EF"/>
    <w:rPr>
      <w:rFonts w:ascii="Courier New" w:hAnsi="Courier New"/>
      <w:noProof/>
      <w:color w:val="000000"/>
      <w:sz w:val="16"/>
      <w:szCs w:val="16"/>
      <w:lang w:val="fr-FR" w:eastAsia="en-US" w:bidi="ar-SA"/>
    </w:rPr>
  </w:style>
  <w:style w:type="character" w:customStyle="1" w:styleId="ListBulletChar">
    <w:name w:val="List Bullet Char"/>
    <w:basedOn w:val="DefaultParagraphFont"/>
    <w:link w:val="ListBullet"/>
    <w:rsid w:val="001D65EF"/>
    <w:rPr>
      <w:rFonts w:ascii="Arial" w:eastAsia="SimSun" w:hAnsi="Arial"/>
      <w:kern w:val="24"/>
      <w:lang w:val="fr-FR"/>
    </w:rPr>
  </w:style>
  <w:style w:type="character" w:customStyle="1" w:styleId="BulletedList2Char">
    <w:name w:val="Bulleted List 2 Char"/>
    <w:aliases w:val="bl2 Char Char"/>
    <w:basedOn w:val="ListBulletChar"/>
    <w:link w:val="BulletedList2"/>
    <w:rsid w:val="001D65EF"/>
    <w:rPr>
      <w:rFonts w:ascii="Arial" w:eastAsia="SimSun" w:hAnsi="Arial"/>
      <w:kern w:val="24"/>
      <w:lang w:val="fr-FR"/>
    </w:rPr>
  </w:style>
  <w:style w:type="paragraph" w:styleId="TOC5">
    <w:name w:val="toc 5"/>
    <w:aliases w:val="toc5"/>
    <w:basedOn w:val="Normal"/>
    <w:next w:val="Normal"/>
    <w:rsid w:val="001D65EF"/>
    <w:pPr>
      <w:spacing w:before="0" w:after="0"/>
      <w:ind w:left="936" w:hanging="187"/>
    </w:pPr>
  </w:style>
  <w:style w:type="paragraph" w:customStyle="1" w:styleId="PageHeader">
    <w:name w:val="Page Header"/>
    <w:aliases w:val="pgh"/>
    <w:basedOn w:val="Normal"/>
    <w:rsid w:val="001D65EF"/>
    <w:pPr>
      <w:spacing w:before="0" w:after="240" w:line="240" w:lineRule="auto"/>
      <w:jc w:val="right"/>
    </w:pPr>
    <w:rPr>
      <w:b/>
    </w:rPr>
  </w:style>
  <w:style w:type="paragraph" w:customStyle="1" w:styleId="PageFooter">
    <w:name w:val="Page Footer"/>
    <w:aliases w:val="pgf"/>
    <w:basedOn w:val="Normal"/>
    <w:rsid w:val="001D65EF"/>
    <w:pPr>
      <w:spacing w:before="0" w:after="0" w:line="240" w:lineRule="auto"/>
      <w:jc w:val="right"/>
    </w:pPr>
  </w:style>
  <w:style w:type="paragraph" w:customStyle="1" w:styleId="PageNum">
    <w:name w:val="Page Num"/>
    <w:aliases w:val="pgn"/>
    <w:basedOn w:val="Normal"/>
    <w:rsid w:val="001D65EF"/>
    <w:pPr>
      <w:spacing w:before="0" w:after="0" w:line="240" w:lineRule="auto"/>
      <w:ind w:right="518"/>
      <w:jc w:val="right"/>
    </w:pPr>
    <w:rPr>
      <w:b/>
    </w:rPr>
  </w:style>
  <w:style w:type="character" w:customStyle="1" w:styleId="NumberedListIndexer">
    <w:name w:val="Numbered List Indexer"/>
    <w:aliases w:val="nlx"/>
    <w:basedOn w:val="DefaultParagraphFont"/>
    <w:rsid w:val="001D65EF"/>
    <w:rPr>
      <w:vanish/>
      <w:color w:val="C0C0C0"/>
      <w:szCs w:val="18"/>
      <w:u w:val="none"/>
      <w:vertAlign w:val="baseline"/>
      <w:lang w:val="fr-FR"/>
    </w:rPr>
  </w:style>
  <w:style w:type="paragraph" w:customStyle="1" w:styleId="ProcedureTitleinList1">
    <w:name w:val="Procedure Title in List 1"/>
    <w:aliases w:val="prt1"/>
    <w:basedOn w:val="ProcedureTitle"/>
    <w:rsid w:val="001D65EF"/>
    <w:pPr>
      <w:framePr w:wrap="notBeside"/>
    </w:pPr>
  </w:style>
  <w:style w:type="paragraph" w:styleId="TOC6">
    <w:name w:val="toc 6"/>
    <w:aliases w:val="toc6"/>
    <w:basedOn w:val="Normal"/>
    <w:next w:val="Normal"/>
    <w:rsid w:val="001D65EF"/>
    <w:pPr>
      <w:spacing w:before="0" w:after="0"/>
      <w:ind w:left="1123" w:hanging="187"/>
    </w:pPr>
  </w:style>
  <w:style w:type="paragraph" w:customStyle="1" w:styleId="ProcedureTitleinList2">
    <w:name w:val="Procedure Title in List 2"/>
    <w:aliases w:val="prt2"/>
    <w:basedOn w:val="ProcedureTitle"/>
    <w:rsid w:val="001D65EF"/>
    <w:pPr>
      <w:framePr w:wrap="notBeside"/>
      <w:ind w:left="720"/>
    </w:pPr>
  </w:style>
  <w:style w:type="table" w:customStyle="1" w:styleId="DefinitionTable">
    <w:name w:val="Definition Table"/>
    <w:aliases w:val="dtbl"/>
    <w:basedOn w:val="TableNormal"/>
    <w:rsid w:val="001D65EF"/>
    <w:pPr>
      <w:spacing w:after="180" w:line="220" w:lineRule="exact"/>
      <w:ind w:right="1440"/>
    </w:pPr>
    <w:rPr>
      <w:rFonts w:ascii="Arial" w:hAnsi="Arial"/>
      <w:sz w:val="18"/>
      <w:szCs w:val="18"/>
    </w:rPr>
    <w:tblPr>
      <w:tblInd w:w="187" w:type="dxa"/>
      <w:tblCellMar>
        <w:top w:w="0" w:type="dxa"/>
        <w:left w:w="0" w:type="dxa"/>
        <w:bottom w:w="0" w:type="dxa"/>
        <w:right w:w="0" w:type="dxa"/>
      </w:tblCellMar>
    </w:tblPr>
  </w:style>
  <w:style w:type="paragraph" w:styleId="TOC9">
    <w:name w:val="toc 9"/>
    <w:basedOn w:val="Normal"/>
    <w:next w:val="Normal"/>
    <w:rsid w:val="001D65EF"/>
    <w:pPr>
      <w:ind w:left="1785" w:hanging="187"/>
    </w:pPr>
  </w:style>
  <w:style w:type="paragraph" w:styleId="TOC7">
    <w:name w:val="toc 7"/>
    <w:basedOn w:val="Normal"/>
    <w:next w:val="Normal"/>
    <w:rsid w:val="001D65EF"/>
    <w:pPr>
      <w:ind w:left="1382" w:hanging="187"/>
    </w:pPr>
  </w:style>
  <w:style w:type="paragraph" w:styleId="TOC8">
    <w:name w:val="toc 8"/>
    <w:basedOn w:val="Normal"/>
    <w:next w:val="Normal"/>
    <w:rsid w:val="001D65EF"/>
    <w:pPr>
      <w:ind w:left="1584" w:hanging="187"/>
    </w:pPr>
  </w:style>
  <w:style w:type="table" w:customStyle="1" w:styleId="DefinitionTableinList1">
    <w:name w:val="Definition Table in List 1"/>
    <w:aliases w:val="dtbl1"/>
    <w:basedOn w:val="DefinitionTable"/>
    <w:rsid w:val="001D65EF"/>
    <w:tblPr>
      <w:tblInd w:w="547" w:type="dxa"/>
      <w:tblCellMar>
        <w:top w:w="0" w:type="dxa"/>
        <w:left w:w="0" w:type="dxa"/>
        <w:bottom w:w="0" w:type="dxa"/>
        <w:right w:w="0" w:type="dxa"/>
      </w:tblCellMar>
    </w:tblPr>
  </w:style>
  <w:style w:type="table" w:customStyle="1" w:styleId="DefinitionTableinList2">
    <w:name w:val="Definition Table in List 2"/>
    <w:aliases w:val="dtbl2"/>
    <w:basedOn w:val="DefinitionTable"/>
    <w:rsid w:val="001D65EF"/>
    <w:tblPr>
      <w:tblInd w:w="907" w:type="dxa"/>
      <w:tblCellMar>
        <w:top w:w="0" w:type="dxa"/>
        <w:left w:w="0" w:type="dxa"/>
        <w:bottom w:w="0" w:type="dxa"/>
        <w:right w:w="0" w:type="dxa"/>
      </w:tblCellMar>
    </w:tblPr>
  </w:style>
  <w:style w:type="table" w:customStyle="1" w:styleId="PacketTable">
    <w:name w:val="Packet Table"/>
    <w:basedOn w:val="TableNormal"/>
    <w:rsid w:val="001D65EF"/>
    <w:pPr>
      <w:spacing w:before="60" w:after="60" w:line="240" w:lineRule="exact"/>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0" w:type="dxa"/>
        <w:right w:w="86" w:type="dxa"/>
      </w:tblCellMar>
    </w:tblPr>
    <w:tcPr>
      <w:tcMar>
        <w:top w:w="58" w:type="dxa"/>
        <w:bottom w:w="58"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Arial" w:hAnsi="Arial"/>
        <w:b w:val="0"/>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paragraph" w:customStyle="1" w:styleId="BulletedList3">
    <w:name w:val="Bulleted List 3"/>
    <w:aliases w:val="bl3"/>
    <w:basedOn w:val="ListBullet"/>
    <w:rsid w:val="001D65EF"/>
    <w:pPr>
      <w:numPr>
        <w:numId w:val="25"/>
      </w:numPr>
      <w:spacing w:line="260" w:lineRule="exact"/>
      <w:ind w:left="1080"/>
    </w:pPr>
  </w:style>
  <w:style w:type="paragraph" w:customStyle="1" w:styleId="BulletedList4">
    <w:name w:val="Bulleted List 4"/>
    <w:aliases w:val="bl4"/>
    <w:basedOn w:val="ListBullet"/>
    <w:rsid w:val="001D65EF"/>
    <w:pPr>
      <w:numPr>
        <w:numId w:val="26"/>
      </w:numPr>
      <w:ind w:left="1440"/>
    </w:pPr>
  </w:style>
  <w:style w:type="paragraph" w:customStyle="1" w:styleId="BulletedList5">
    <w:name w:val="Bulleted List 5"/>
    <w:aliases w:val="bl5"/>
    <w:basedOn w:val="ListBullet"/>
    <w:rsid w:val="001D65EF"/>
    <w:pPr>
      <w:numPr>
        <w:numId w:val="27"/>
      </w:numPr>
      <w:ind w:left="1800"/>
    </w:pPr>
  </w:style>
  <w:style w:type="character" w:customStyle="1" w:styleId="FooterItalic">
    <w:name w:val="Footer Italic"/>
    <w:aliases w:val="fi"/>
    <w:rsid w:val="001D65EF"/>
    <w:rPr>
      <w:rFonts w:ascii="Times New Roman" w:hAnsi="Times New Roman"/>
      <w:i/>
      <w:sz w:val="16"/>
      <w:szCs w:val="16"/>
      <w:lang w:val="fr-FR"/>
    </w:rPr>
  </w:style>
  <w:style w:type="character" w:customStyle="1" w:styleId="FooterSmall">
    <w:name w:val="Footer Small"/>
    <w:aliases w:val="fs"/>
    <w:rsid w:val="001D65EF"/>
    <w:rPr>
      <w:rFonts w:ascii="Times New Roman" w:hAnsi="Times New Roman"/>
      <w:sz w:val="17"/>
      <w:szCs w:val="16"/>
      <w:lang w:val="fr-FR"/>
    </w:rPr>
  </w:style>
  <w:style w:type="paragraph" w:customStyle="1" w:styleId="GenericEntry">
    <w:name w:val="Generic Entry"/>
    <w:aliases w:val="ge"/>
    <w:basedOn w:val="Normal"/>
    <w:next w:val="Normal"/>
    <w:rsid w:val="001D65EF"/>
    <w:pPr>
      <w:spacing w:after="240" w:line="260" w:lineRule="exact"/>
      <w:ind w:left="720" w:hanging="720"/>
    </w:pPr>
  </w:style>
  <w:style w:type="table" w:customStyle="1" w:styleId="IndentedPacketFieldBits">
    <w:name w:val="Indented Packet Field Bits"/>
    <w:aliases w:val="pfbi"/>
    <w:basedOn w:val="TableNormal"/>
    <w:rsid w:val="001D65EF"/>
    <w:rPr>
      <w:sz w:val="24"/>
    </w:rPr>
    <w:tblPr>
      <w:tblInd w:w="7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paragraph" w:customStyle="1" w:styleId="NumberedList3">
    <w:name w:val="Numbered List 3"/>
    <w:aliases w:val="nl3"/>
    <w:basedOn w:val="ListNumber"/>
    <w:rsid w:val="001D65EF"/>
    <w:pPr>
      <w:numPr>
        <w:numId w:val="28"/>
      </w:numPr>
      <w:spacing w:line="260" w:lineRule="exact"/>
      <w:ind w:left="1080"/>
    </w:pPr>
  </w:style>
  <w:style w:type="paragraph" w:customStyle="1" w:styleId="NumberedList4">
    <w:name w:val="Numbered List 4"/>
    <w:aliases w:val="nl4"/>
    <w:basedOn w:val="ListNumber"/>
    <w:rsid w:val="001D65EF"/>
    <w:pPr>
      <w:numPr>
        <w:numId w:val="29"/>
      </w:numPr>
      <w:tabs>
        <w:tab w:val="left" w:pos="1800"/>
      </w:tabs>
    </w:pPr>
  </w:style>
  <w:style w:type="paragraph" w:customStyle="1" w:styleId="NumberedList5">
    <w:name w:val="Numbered List 5"/>
    <w:aliases w:val="nl5"/>
    <w:basedOn w:val="ListNumber"/>
    <w:rsid w:val="001D65EF"/>
    <w:pPr>
      <w:numPr>
        <w:numId w:val="30"/>
      </w:numPr>
    </w:pPr>
  </w:style>
  <w:style w:type="table" w:customStyle="1" w:styleId="PacketFieldBitsTable">
    <w:name w:val="Packet Field Bits Table"/>
    <w:aliases w:val="pfbt"/>
    <w:basedOn w:val="TableNormal"/>
    <w:rsid w:val="001D65EF"/>
    <w:pPr>
      <w:jc w:val="center"/>
    </w:pPr>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0" w:type="dxa"/>
        <w:bottom w:w="0" w:type="dxa"/>
        <w:right w:w="0" w:type="dxa"/>
      </w:tblCellMar>
    </w:tblPr>
    <w:tcPr>
      <w:tcMar>
        <w:top w:w="58" w:type="dxa"/>
        <w:left w:w="86" w:type="dxa"/>
        <w:bottom w:w="58" w:type="dxa"/>
        <w:right w:w="86"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Times New Roman" w:hAnsi="Times New Roman"/>
        <w:b w:val="0"/>
        <w:i w:val="0"/>
        <w:sz w:val="24"/>
        <w:szCs w:val="18"/>
      </w:rPr>
      <w:tblPr/>
      <w:tcPr>
        <w:tcBorders>
          <w:top w:val="single" w:sz="8" w:space="0" w:color="auto"/>
          <w:left w:val="single" w:sz="8" w:space="0" w:color="auto"/>
          <w:bottom w:val="single" w:sz="8" w:space="0" w:color="auto"/>
          <w:right w:val="single" w:sz="8" w:space="0" w:color="auto"/>
          <w:insideH w:val="single" w:sz="8" w:space="0" w:color="auto"/>
          <w:insideV w:val="single" w:sz="8" w:space="0" w:color="auto"/>
          <w:tl2br w:val="nil"/>
          <w:tr2bl w:val="nil"/>
        </w:tcBorders>
        <w:shd w:val="clear" w:color="auto" w:fill="D9D9D9"/>
      </w:tcPr>
    </w:tblStylePr>
  </w:style>
  <w:style w:type="table" w:customStyle="1" w:styleId="PacketFieldBits">
    <w:name w:val="Packet Field Bits"/>
    <w:aliases w:val="pfb"/>
    <w:basedOn w:val="TableNormal"/>
    <w:rsid w:val="001D65EF"/>
    <w:rPr>
      <w:sz w:val="24"/>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character" w:customStyle="1" w:styleId="BoldUnderline">
    <w:name w:val="Bold Underline"/>
    <w:aliases w:val="bu"/>
    <w:basedOn w:val="DefaultParagraphFont"/>
    <w:rsid w:val="001D65EF"/>
    <w:rPr>
      <w:b/>
      <w:u w:val="single"/>
      <w:lang w:val="fr-FR"/>
    </w:rPr>
  </w:style>
  <w:style w:type="paragraph" w:customStyle="1" w:styleId="AlertLabelinList3">
    <w:name w:val="Alert Label in List 3"/>
    <w:aliases w:val="al3"/>
    <w:basedOn w:val="AlertLabel"/>
    <w:rsid w:val="001D65EF"/>
    <w:pPr>
      <w:framePr w:wrap="notBeside"/>
      <w:ind w:left="1080"/>
    </w:pPr>
  </w:style>
  <w:style w:type="paragraph" w:customStyle="1" w:styleId="AlertTextinList3">
    <w:name w:val="Alert Text in List 3"/>
    <w:aliases w:val="at3"/>
    <w:basedOn w:val="AlertText"/>
    <w:rsid w:val="001D65EF"/>
    <w:pPr>
      <w:ind w:left="1440"/>
    </w:pPr>
  </w:style>
  <w:style w:type="character" w:styleId="PageNumber">
    <w:name w:val="page number"/>
    <w:basedOn w:val="DefaultParagraphFont"/>
    <w:rsid w:val="001D65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f:\dsbuildroot\WSWin8ITPRO\1033\SupportFiles\global.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global.doc.dotx</Template>
  <TotalTime>8</TotalTime>
  <Pages>10</Pages>
  <Words>2570</Words>
  <Characters>14651</Characters>
  <Application>Microsoft Office Word</Application>
  <DocSecurity>0</DocSecurity>
  <Lines>122</Lines>
  <Paragraphs>34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 Corporation</Company>
  <LinksUpToDate>false</LinksUpToDate>
  <CharactersWithSpaces>17187</CharactersWithSpaces>
  <SharedDoc>false</SharedDoc>
  <HLinks>
    <vt:vector size="72" baseType="variant">
      <vt:variant>
        <vt:i4>3276922</vt:i4>
      </vt:variant>
      <vt:variant>
        <vt:i4>57</vt:i4>
      </vt:variant>
      <vt:variant>
        <vt:i4>0</vt:i4>
      </vt:variant>
      <vt:variant>
        <vt:i4>5</vt:i4>
      </vt:variant>
      <vt:variant>
        <vt:lpwstr/>
      </vt:variant>
      <vt:variant>
        <vt:lpwstr>z2</vt:lpwstr>
      </vt:variant>
      <vt:variant>
        <vt:i4>3407994</vt:i4>
      </vt:variant>
      <vt:variant>
        <vt:i4>54</vt:i4>
      </vt:variant>
      <vt:variant>
        <vt:i4>0</vt:i4>
      </vt:variant>
      <vt:variant>
        <vt:i4>5</vt:i4>
      </vt:variant>
      <vt:variant>
        <vt:lpwstr/>
      </vt:variant>
      <vt:variant>
        <vt:lpwstr>z4</vt:lpwstr>
      </vt:variant>
      <vt:variant>
        <vt:i4>3342458</vt:i4>
      </vt:variant>
      <vt:variant>
        <vt:i4>51</vt:i4>
      </vt:variant>
      <vt:variant>
        <vt:i4>0</vt:i4>
      </vt:variant>
      <vt:variant>
        <vt:i4>5</vt:i4>
      </vt:variant>
      <vt:variant>
        <vt:lpwstr/>
      </vt:variant>
      <vt:variant>
        <vt:lpwstr>z3</vt:lpwstr>
      </vt:variant>
      <vt:variant>
        <vt:i4>3276922</vt:i4>
      </vt:variant>
      <vt:variant>
        <vt:i4>48</vt:i4>
      </vt:variant>
      <vt:variant>
        <vt:i4>0</vt:i4>
      </vt:variant>
      <vt:variant>
        <vt:i4>5</vt:i4>
      </vt:variant>
      <vt:variant>
        <vt:lpwstr/>
      </vt:variant>
      <vt:variant>
        <vt:lpwstr>z2</vt:lpwstr>
      </vt:variant>
      <vt:variant>
        <vt:i4>3211386</vt:i4>
      </vt:variant>
      <vt:variant>
        <vt:i4>45</vt:i4>
      </vt:variant>
      <vt:variant>
        <vt:i4>0</vt:i4>
      </vt:variant>
      <vt:variant>
        <vt:i4>5</vt:i4>
      </vt:variant>
      <vt:variant>
        <vt:lpwstr/>
      </vt:variant>
      <vt:variant>
        <vt:lpwstr>z1</vt:lpwstr>
      </vt:variant>
      <vt:variant>
        <vt:i4>1966138</vt:i4>
      </vt:variant>
      <vt:variant>
        <vt:i4>38</vt:i4>
      </vt:variant>
      <vt:variant>
        <vt:i4>0</vt:i4>
      </vt:variant>
      <vt:variant>
        <vt:i4>5</vt:i4>
      </vt:variant>
      <vt:variant>
        <vt:lpwstr/>
      </vt:variant>
      <vt:variant>
        <vt:lpwstr>_Toc332033899</vt:lpwstr>
      </vt:variant>
      <vt:variant>
        <vt:i4>1966138</vt:i4>
      </vt:variant>
      <vt:variant>
        <vt:i4>32</vt:i4>
      </vt:variant>
      <vt:variant>
        <vt:i4>0</vt:i4>
      </vt:variant>
      <vt:variant>
        <vt:i4>5</vt:i4>
      </vt:variant>
      <vt:variant>
        <vt:lpwstr/>
      </vt:variant>
      <vt:variant>
        <vt:lpwstr>_Toc332033898</vt:lpwstr>
      </vt:variant>
      <vt:variant>
        <vt:i4>1966138</vt:i4>
      </vt:variant>
      <vt:variant>
        <vt:i4>26</vt:i4>
      </vt:variant>
      <vt:variant>
        <vt:i4>0</vt:i4>
      </vt:variant>
      <vt:variant>
        <vt:i4>5</vt:i4>
      </vt:variant>
      <vt:variant>
        <vt:lpwstr/>
      </vt:variant>
      <vt:variant>
        <vt:lpwstr>_Toc332033897</vt:lpwstr>
      </vt:variant>
      <vt:variant>
        <vt:i4>1966138</vt:i4>
      </vt:variant>
      <vt:variant>
        <vt:i4>20</vt:i4>
      </vt:variant>
      <vt:variant>
        <vt:i4>0</vt:i4>
      </vt:variant>
      <vt:variant>
        <vt:i4>5</vt:i4>
      </vt:variant>
      <vt:variant>
        <vt:lpwstr/>
      </vt:variant>
      <vt:variant>
        <vt:lpwstr>_Toc332033896</vt:lpwstr>
      </vt:variant>
      <vt:variant>
        <vt:i4>1966138</vt:i4>
      </vt:variant>
      <vt:variant>
        <vt:i4>14</vt:i4>
      </vt:variant>
      <vt:variant>
        <vt:i4>0</vt:i4>
      </vt:variant>
      <vt:variant>
        <vt:i4>5</vt:i4>
      </vt:variant>
      <vt:variant>
        <vt:lpwstr/>
      </vt:variant>
      <vt:variant>
        <vt:lpwstr>_Toc332033895</vt:lpwstr>
      </vt:variant>
      <vt:variant>
        <vt:i4>1966138</vt:i4>
      </vt:variant>
      <vt:variant>
        <vt:i4>8</vt:i4>
      </vt:variant>
      <vt:variant>
        <vt:i4>0</vt:i4>
      </vt:variant>
      <vt:variant>
        <vt:i4>5</vt:i4>
      </vt:variant>
      <vt:variant>
        <vt:lpwstr/>
      </vt:variant>
      <vt:variant>
        <vt:lpwstr>_Toc332033894</vt:lpwstr>
      </vt:variant>
      <vt:variant>
        <vt:i4>1966138</vt:i4>
      </vt:variant>
      <vt:variant>
        <vt:i4>2</vt:i4>
      </vt:variant>
      <vt:variant>
        <vt:i4>0</vt:i4>
      </vt:variant>
      <vt:variant>
        <vt:i4>5</vt:i4>
      </vt:variant>
      <vt:variant>
        <vt:lpwstr/>
      </vt:variant>
      <vt:variant>
        <vt:lpwstr>_Toc332033893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Maor Kashansky</dc:creator>
  <cp:lastModifiedBy>ketingting</cp:lastModifiedBy>
  <cp:revision>6</cp:revision>
  <dcterms:created xsi:type="dcterms:W3CDTF">2012-08-07T06:19:00Z</dcterms:created>
  <dcterms:modified xsi:type="dcterms:W3CDTF">2012-08-10T06:07:00Z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0x01010025897F5FD1CCB941B9A536F465194F41</vt:lpwstr>
  </property>
</Properties>
</file>